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43" w:rsidRPr="00136C8E" w:rsidRDefault="00103043" w:rsidP="0010304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36C8E">
        <w:rPr>
          <w:rFonts w:ascii="Calibri" w:hAnsi="Calibri" w:cs="Calibri"/>
          <w:b/>
          <w:sz w:val="24"/>
          <w:szCs w:val="24"/>
        </w:rPr>
        <w:t>Universitatea „</w:t>
      </w:r>
      <w:proofErr w:type="spellStart"/>
      <w:r w:rsidRPr="00136C8E">
        <w:rPr>
          <w:rFonts w:ascii="Calibri" w:hAnsi="Calibri" w:cs="Calibri"/>
          <w:b/>
          <w:sz w:val="24"/>
          <w:szCs w:val="24"/>
        </w:rPr>
        <w:t>Ştefan</w:t>
      </w:r>
      <w:proofErr w:type="spellEnd"/>
      <w:r w:rsidRPr="00136C8E">
        <w:rPr>
          <w:rFonts w:ascii="Calibri" w:hAnsi="Calibri" w:cs="Calibri"/>
          <w:b/>
          <w:sz w:val="24"/>
          <w:szCs w:val="24"/>
        </w:rPr>
        <w:t xml:space="preserve"> cel Mare” din Suceava</w:t>
      </w:r>
    </w:p>
    <w:p w:rsidR="00103043" w:rsidRPr="00136C8E" w:rsidRDefault="00103043" w:rsidP="0010304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36C8E">
        <w:rPr>
          <w:rFonts w:ascii="Calibri" w:hAnsi="Calibri" w:cs="Calibri"/>
          <w:b/>
          <w:sz w:val="24"/>
          <w:szCs w:val="24"/>
        </w:rPr>
        <w:t xml:space="preserve">Facultatea de </w:t>
      </w:r>
      <w:proofErr w:type="spellStart"/>
      <w:r w:rsidRPr="00136C8E">
        <w:rPr>
          <w:rFonts w:ascii="Calibri" w:hAnsi="Calibri" w:cs="Calibri"/>
          <w:b/>
          <w:sz w:val="24"/>
          <w:szCs w:val="24"/>
        </w:rPr>
        <w:t>Ştiinţe</w:t>
      </w:r>
      <w:proofErr w:type="spellEnd"/>
      <w:r w:rsidRPr="00136C8E">
        <w:rPr>
          <w:rFonts w:ascii="Calibri" w:hAnsi="Calibri" w:cs="Calibri"/>
          <w:b/>
          <w:sz w:val="24"/>
          <w:szCs w:val="24"/>
        </w:rPr>
        <w:t xml:space="preserve"> Economice </w:t>
      </w:r>
      <w:proofErr w:type="spellStart"/>
      <w:r w:rsidRPr="00136C8E">
        <w:rPr>
          <w:rFonts w:ascii="Calibri" w:hAnsi="Calibri" w:cs="Calibri"/>
          <w:b/>
          <w:sz w:val="24"/>
          <w:szCs w:val="24"/>
        </w:rPr>
        <w:t>şi</w:t>
      </w:r>
      <w:proofErr w:type="spellEnd"/>
      <w:r w:rsidRPr="00136C8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136C8E">
        <w:rPr>
          <w:rFonts w:ascii="Calibri" w:hAnsi="Calibri" w:cs="Calibri"/>
          <w:b/>
          <w:sz w:val="24"/>
          <w:szCs w:val="24"/>
        </w:rPr>
        <w:t>Administraţie</w:t>
      </w:r>
      <w:proofErr w:type="spellEnd"/>
      <w:r w:rsidRPr="00136C8E">
        <w:rPr>
          <w:rFonts w:ascii="Calibri" w:hAnsi="Calibri" w:cs="Calibri"/>
          <w:b/>
          <w:sz w:val="24"/>
          <w:szCs w:val="24"/>
        </w:rPr>
        <w:t xml:space="preserve"> Publică</w:t>
      </w:r>
    </w:p>
    <w:p w:rsidR="00103043" w:rsidRPr="00136C8E" w:rsidRDefault="00103043" w:rsidP="0010304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36C8E">
        <w:rPr>
          <w:rFonts w:ascii="Calibri" w:hAnsi="Calibri" w:cs="Calibri"/>
          <w:b/>
          <w:sz w:val="24"/>
          <w:szCs w:val="24"/>
        </w:rPr>
        <w:t xml:space="preserve">Programul de studii: Economia </w:t>
      </w:r>
      <w:proofErr w:type="spellStart"/>
      <w:r w:rsidRPr="00136C8E">
        <w:rPr>
          <w:rFonts w:ascii="Calibri" w:hAnsi="Calibri" w:cs="Calibri"/>
          <w:b/>
          <w:sz w:val="24"/>
          <w:szCs w:val="24"/>
        </w:rPr>
        <w:t>Comerţului</w:t>
      </w:r>
      <w:proofErr w:type="spellEnd"/>
      <w:r w:rsidRPr="00136C8E">
        <w:rPr>
          <w:rFonts w:ascii="Calibri" w:hAnsi="Calibri" w:cs="Calibri"/>
          <w:b/>
          <w:sz w:val="24"/>
          <w:szCs w:val="24"/>
        </w:rPr>
        <w:t xml:space="preserve">, Turismului </w:t>
      </w:r>
      <w:proofErr w:type="spellStart"/>
      <w:r w:rsidRPr="00136C8E">
        <w:rPr>
          <w:rFonts w:ascii="Calibri" w:hAnsi="Calibri" w:cs="Calibri"/>
          <w:b/>
          <w:sz w:val="24"/>
          <w:szCs w:val="24"/>
        </w:rPr>
        <w:t>şi</w:t>
      </w:r>
      <w:proofErr w:type="spellEnd"/>
      <w:r w:rsidRPr="00136C8E">
        <w:rPr>
          <w:rFonts w:ascii="Calibri" w:hAnsi="Calibri" w:cs="Calibri"/>
          <w:b/>
          <w:sz w:val="24"/>
          <w:szCs w:val="24"/>
        </w:rPr>
        <w:t xml:space="preserve"> Serviciilor</w:t>
      </w:r>
    </w:p>
    <w:p w:rsidR="00103043" w:rsidRPr="00136C8E" w:rsidRDefault="00103043" w:rsidP="0010304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36C8E">
        <w:rPr>
          <w:rFonts w:ascii="Calibri" w:hAnsi="Calibri" w:cs="Calibri"/>
          <w:b/>
          <w:sz w:val="24"/>
          <w:szCs w:val="24"/>
        </w:rPr>
        <w:t xml:space="preserve">Disciplina: Analiză </w:t>
      </w:r>
      <w:proofErr w:type="spellStart"/>
      <w:r w:rsidRPr="00136C8E">
        <w:rPr>
          <w:rFonts w:ascii="Calibri" w:hAnsi="Calibri" w:cs="Calibri"/>
          <w:b/>
          <w:sz w:val="24"/>
          <w:szCs w:val="24"/>
        </w:rPr>
        <w:t>economico</w:t>
      </w:r>
      <w:proofErr w:type="spellEnd"/>
      <w:r w:rsidRPr="00136C8E">
        <w:rPr>
          <w:rFonts w:ascii="Calibri" w:hAnsi="Calibri" w:cs="Calibri"/>
          <w:b/>
          <w:sz w:val="24"/>
          <w:szCs w:val="24"/>
        </w:rPr>
        <w:t>-financiară</w:t>
      </w:r>
    </w:p>
    <w:p w:rsidR="00103043" w:rsidRPr="00136C8E" w:rsidRDefault="00103043" w:rsidP="0010304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03043" w:rsidRPr="00136C8E" w:rsidRDefault="00103043" w:rsidP="0010304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03043" w:rsidRPr="00136C8E" w:rsidRDefault="00103043" w:rsidP="0010304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136C8E">
        <w:rPr>
          <w:rFonts w:ascii="Calibri" w:hAnsi="Calibri" w:cs="Calibri"/>
          <w:b/>
          <w:sz w:val="24"/>
          <w:szCs w:val="24"/>
        </w:rPr>
        <w:t>TEMA DE CONTROL NR. 1</w:t>
      </w:r>
    </w:p>
    <w:p w:rsidR="00103043" w:rsidRPr="00136C8E" w:rsidRDefault="00103043" w:rsidP="0010304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03043" w:rsidRPr="00136C8E" w:rsidRDefault="00103043" w:rsidP="0010304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03043" w:rsidRPr="00136C8E" w:rsidRDefault="00103043" w:rsidP="00103043">
      <w:pPr>
        <w:spacing w:after="0" w:line="240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sz w:val="24"/>
          <w:szCs w:val="24"/>
        </w:rPr>
        <w:t xml:space="preserve">Pentru o entitate economică cu profil comercial, care comercializează două produse (A </w:t>
      </w:r>
      <w:proofErr w:type="spellStart"/>
      <w:r w:rsidRPr="00136C8E">
        <w:rPr>
          <w:rFonts w:ascii="Calibri" w:hAnsi="Calibri" w:cs="Calibri"/>
          <w:sz w:val="24"/>
          <w:szCs w:val="24"/>
        </w:rPr>
        <w:t>şi</w:t>
      </w:r>
      <w:proofErr w:type="spellEnd"/>
      <w:r w:rsidRPr="00136C8E">
        <w:rPr>
          <w:rFonts w:ascii="Calibri" w:hAnsi="Calibri" w:cs="Calibri"/>
          <w:sz w:val="24"/>
          <w:szCs w:val="24"/>
        </w:rPr>
        <w:t xml:space="preserve"> B) se cunosc următoarele date ipotetice prezentate în tabelul de mai jos:</w:t>
      </w:r>
    </w:p>
    <w:p w:rsidR="00031C85" w:rsidRDefault="00031C85" w:rsidP="00103043">
      <w:pPr>
        <w:spacing w:line="240" w:lineRule="auto"/>
        <w:rPr>
          <w:rFonts w:cs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0"/>
        <w:gridCol w:w="3377"/>
        <w:gridCol w:w="861"/>
        <w:gridCol w:w="863"/>
        <w:gridCol w:w="997"/>
        <w:gridCol w:w="1345"/>
        <w:gridCol w:w="1305"/>
      </w:tblGrid>
      <w:tr w:rsidR="00031C85" w:rsidRPr="00103043" w:rsidTr="00103043">
        <w:trPr>
          <w:trHeight w:val="288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Indicatori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Exercițiul financiar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Abaterea absolută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Indici de evoluție (%)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Abaterea relativă (%)</w:t>
            </w:r>
          </w:p>
        </w:tc>
      </w:tr>
      <w:tr w:rsidR="00031C85" w:rsidRPr="00103043" w:rsidTr="00103043">
        <w:trPr>
          <w:trHeight w:val="288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2018(0)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2019(1)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Cantitatea vândută (buc)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-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B33007" w:rsidRDefault="00031C85" w:rsidP="00B3300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B33007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3000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2800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B33007" w:rsidRDefault="00031C85" w:rsidP="00B3300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B33007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Preț de vânzare unitar (lei/buc)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-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B33007" w:rsidRDefault="00031C85" w:rsidP="00B3300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B33007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B33007" w:rsidRDefault="00031C85" w:rsidP="00B3300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B33007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Cost de achiziție unitar (lei/buc)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-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25,2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Număr salariați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 xml:space="preserve">Cifra de afaceri </w:t>
            </w:r>
            <w:r w:rsidR="00415FB2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 xml:space="preserve">totală </w:t>
            </w: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(lei)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 xml:space="preserve">Cheltuieli de achiziție </w:t>
            </w:r>
            <w:r w:rsidR="00415FB2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 xml:space="preserve">totale </w:t>
            </w: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(lei)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Productivitatea muncii (lei/salariat)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Rata medie a cheltuielilor (‰)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Rezultatul (profit/pierdere)</w:t>
            </w:r>
            <w:r w:rsid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 xml:space="preserve"> (lei)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Rata rentabilității (marja profitului)</w:t>
            </w:r>
            <w:r w:rsid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 xml:space="preserve"> (%)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</w:tbl>
    <w:p w:rsidR="00103043" w:rsidRDefault="00103043" w:rsidP="00103043">
      <w:pPr>
        <w:tabs>
          <w:tab w:val="left" w:pos="851"/>
        </w:tabs>
        <w:spacing w:after="0" w:line="240" w:lineRule="auto"/>
        <w:ind w:firstLine="567"/>
        <w:jc w:val="both"/>
        <w:rPr>
          <w:rFonts w:ascii="Calibri" w:hAnsi="Calibri" w:cs="Calibri"/>
          <w:b/>
          <w:sz w:val="24"/>
          <w:szCs w:val="24"/>
        </w:rPr>
      </w:pPr>
    </w:p>
    <w:p w:rsidR="00103043" w:rsidRDefault="00103043" w:rsidP="00103043">
      <w:pPr>
        <w:tabs>
          <w:tab w:val="left" w:pos="851"/>
        </w:tabs>
        <w:spacing w:after="0" w:line="240" w:lineRule="auto"/>
        <w:ind w:firstLine="567"/>
        <w:jc w:val="both"/>
        <w:rPr>
          <w:rFonts w:ascii="Calibri" w:hAnsi="Calibri" w:cs="Calibri"/>
          <w:b/>
          <w:sz w:val="24"/>
          <w:szCs w:val="24"/>
        </w:rPr>
      </w:pPr>
    </w:p>
    <w:p w:rsidR="00103043" w:rsidRDefault="00103043" w:rsidP="00103043">
      <w:pPr>
        <w:tabs>
          <w:tab w:val="left" w:pos="851"/>
        </w:tabs>
        <w:spacing w:after="0" w:line="240" w:lineRule="auto"/>
        <w:ind w:firstLine="567"/>
        <w:jc w:val="both"/>
        <w:rPr>
          <w:rFonts w:ascii="Calibri" w:hAnsi="Calibri" w:cs="Calibri"/>
          <w:b/>
          <w:sz w:val="24"/>
          <w:szCs w:val="24"/>
        </w:rPr>
      </w:pPr>
    </w:p>
    <w:p w:rsidR="00103043" w:rsidRPr="00136C8E" w:rsidRDefault="00103043" w:rsidP="00103043">
      <w:pPr>
        <w:tabs>
          <w:tab w:val="left" w:pos="851"/>
        </w:tabs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proofErr w:type="spellStart"/>
      <w:r w:rsidRPr="00136C8E">
        <w:rPr>
          <w:rFonts w:ascii="Calibri" w:hAnsi="Calibri" w:cs="Calibri"/>
          <w:b/>
          <w:sz w:val="24"/>
          <w:szCs w:val="24"/>
        </w:rPr>
        <w:lastRenderedPageBreak/>
        <w:t>Cerinţe</w:t>
      </w:r>
      <w:proofErr w:type="spellEnd"/>
      <w:r w:rsidRPr="00136C8E">
        <w:rPr>
          <w:rFonts w:ascii="Calibri" w:hAnsi="Calibri" w:cs="Calibri"/>
          <w:sz w:val="24"/>
          <w:szCs w:val="24"/>
        </w:rPr>
        <w:t>:</w:t>
      </w:r>
    </w:p>
    <w:p w:rsidR="0057045D" w:rsidRDefault="0057045D" w:rsidP="0010304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b/>
          <w:i/>
          <w:sz w:val="24"/>
          <w:szCs w:val="24"/>
        </w:rPr>
      </w:pPr>
      <w:r w:rsidRPr="00136C8E">
        <w:rPr>
          <w:rFonts w:ascii="Calibri" w:hAnsi="Calibri" w:cs="Calibri"/>
          <w:b/>
          <w:i/>
          <w:sz w:val="24"/>
          <w:szCs w:val="24"/>
        </w:rPr>
        <w:t>să se determine indicatorii: cifra de afaceri, cheltuielile de achiziție, productivitatea muncii, rata medie a cheltuielilor, rezultatul și rata rentabilității (pe total și pe produse);</w:t>
      </w:r>
    </w:p>
    <w:p w:rsidR="00136C8E" w:rsidRPr="00136C8E" w:rsidRDefault="00136C8E" w:rsidP="00136C8E">
      <w:pPr>
        <w:tabs>
          <w:tab w:val="left" w:pos="851"/>
        </w:tabs>
        <w:spacing w:after="0" w:line="240" w:lineRule="auto"/>
        <w:ind w:left="567"/>
        <w:jc w:val="both"/>
        <w:rPr>
          <w:rFonts w:ascii="Calibri" w:hAnsi="Calibri" w:cs="Calibri"/>
          <w:b/>
          <w:i/>
          <w:sz w:val="24"/>
          <w:szCs w:val="24"/>
        </w:rPr>
      </w:pPr>
    </w:p>
    <w:p w:rsidR="00103043" w:rsidRPr="00136C8E" w:rsidRDefault="0057045D" w:rsidP="0010304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b/>
          <w:i/>
          <w:sz w:val="24"/>
          <w:szCs w:val="24"/>
        </w:rPr>
      </w:pPr>
      <w:r w:rsidRPr="00136C8E">
        <w:rPr>
          <w:rFonts w:ascii="Calibri" w:hAnsi="Calibri" w:cs="Calibri"/>
          <w:b/>
          <w:i/>
          <w:sz w:val="24"/>
          <w:szCs w:val="24"/>
        </w:rPr>
        <w:t xml:space="preserve">să se efectueze </w:t>
      </w:r>
      <w:r w:rsidR="00103043" w:rsidRPr="00136C8E">
        <w:rPr>
          <w:rFonts w:ascii="Calibri" w:hAnsi="Calibri" w:cs="Calibri"/>
          <w:b/>
          <w:i/>
          <w:sz w:val="24"/>
          <w:szCs w:val="24"/>
        </w:rPr>
        <w:t>analiza în dinamică:</w:t>
      </w:r>
    </w:p>
    <w:p w:rsidR="00103043" w:rsidRPr="00136C8E" w:rsidRDefault="00103043" w:rsidP="00103043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sz w:val="24"/>
          <w:szCs w:val="24"/>
        </w:rPr>
        <w:t>abaterea absolută;</w:t>
      </w:r>
    </w:p>
    <w:p w:rsidR="00103043" w:rsidRPr="00136C8E" w:rsidRDefault="00103043" w:rsidP="00103043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sz w:val="24"/>
          <w:szCs w:val="24"/>
        </w:rPr>
        <w:t>indici de evoluție;</w:t>
      </w:r>
    </w:p>
    <w:p w:rsidR="00103043" w:rsidRDefault="00103043" w:rsidP="00103043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sz w:val="24"/>
          <w:szCs w:val="24"/>
        </w:rPr>
        <w:t>abaterea relativă;</w:t>
      </w:r>
    </w:p>
    <w:p w:rsidR="00136C8E" w:rsidRPr="00136C8E" w:rsidRDefault="00136C8E" w:rsidP="00136C8E">
      <w:pPr>
        <w:tabs>
          <w:tab w:val="left" w:pos="851"/>
        </w:tabs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:rsidR="00103043" w:rsidRPr="00136C8E" w:rsidRDefault="0057045D" w:rsidP="0010304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b/>
          <w:i/>
          <w:sz w:val="24"/>
          <w:szCs w:val="24"/>
        </w:rPr>
      </w:pPr>
      <w:r w:rsidRPr="00136C8E">
        <w:rPr>
          <w:rFonts w:ascii="Calibri" w:hAnsi="Calibri" w:cs="Calibri"/>
          <w:b/>
          <w:i/>
          <w:sz w:val="24"/>
          <w:szCs w:val="24"/>
        </w:rPr>
        <w:t>să se efectueze analiza pe factori de influență a:</w:t>
      </w:r>
    </w:p>
    <w:p w:rsidR="00103043" w:rsidRPr="00136C8E" w:rsidRDefault="00B33007" w:rsidP="00103043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sz w:val="24"/>
          <w:szCs w:val="24"/>
        </w:rPr>
        <w:t>cifrei de afaceri</w:t>
      </w:r>
    </w:p>
    <w:p w:rsidR="00103043" w:rsidRPr="001B4C3A" w:rsidRDefault="00103043" w:rsidP="00BC6D4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cstheme="minorHAnsi"/>
          <w:sz w:val="24"/>
          <w:szCs w:val="24"/>
        </w:rPr>
        <w:t xml:space="preserve">Ca = </w:t>
      </w:r>
      <w:r w:rsidRPr="00136C8E">
        <w:rPr>
          <w:position w:val="-30"/>
          <w:sz w:val="24"/>
          <w:szCs w:val="24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9pt;height:36pt" o:ole="">
            <v:imagedata r:id="rId5" o:title=""/>
          </v:shape>
          <o:OLEObject Type="Embed" ProgID="Equation.3" ShapeID="_x0000_i1025" DrawAspect="Content" ObjectID="_1665751313" r:id="rId6"/>
        </w:object>
      </w:r>
    </w:p>
    <w:p w:rsidR="00652329" w:rsidRDefault="00652329" w:rsidP="001B4C3A">
      <w:pPr>
        <w:tabs>
          <w:tab w:val="left" w:pos="851"/>
        </w:tabs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bookmarkStart w:id="0" w:name="_GoBack"/>
      <w:r>
        <w:rPr>
          <w:rFonts w:ascii="Calibri" w:hAnsi="Calibri" w:cs="Calibri"/>
          <w:sz w:val="24"/>
          <w:szCs w:val="24"/>
        </w:rPr>
        <w:t>Abaterea absolută:</w:t>
      </w:r>
    </w:p>
    <w:p w:rsidR="001B4C3A" w:rsidRDefault="0018605E" w:rsidP="001B4C3A">
      <w:pPr>
        <w:tabs>
          <w:tab w:val="left" w:pos="851"/>
        </w:tabs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∆Ca = Ca</w:t>
      </w:r>
      <w:r>
        <w:rPr>
          <w:rFonts w:ascii="Calibri" w:hAnsi="Calibri" w:cs="Calibri"/>
          <w:sz w:val="24"/>
          <w:szCs w:val="24"/>
          <w:vertAlign w:val="subscript"/>
        </w:rPr>
        <w:t>1</w:t>
      </w:r>
      <w:r>
        <w:rPr>
          <w:rFonts w:ascii="Calibri" w:hAnsi="Calibri" w:cs="Calibri"/>
          <w:sz w:val="24"/>
          <w:szCs w:val="24"/>
        </w:rPr>
        <w:t xml:space="preserve"> – Ca</w:t>
      </w:r>
      <w:r>
        <w:rPr>
          <w:rFonts w:ascii="Calibri" w:hAnsi="Calibri" w:cs="Calibri"/>
          <w:sz w:val="24"/>
          <w:szCs w:val="24"/>
          <w:vertAlign w:val="subscript"/>
        </w:rPr>
        <w:t>0</w:t>
      </w:r>
      <w:r>
        <w:rPr>
          <w:rFonts w:ascii="Calibri" w:hAnsi="Calibri" w:cs="Calibri"/>
          <w:sz w:val="24"/>
          <w:szCs w:val="24"/>
        </w:rPr>
        <w:t xml:space="preserve"> = </w:t>
      </w:r>
      <w:r w:rsidR="000C6A28" w:rsidRPr="00136C8E">
        <w:rPr>
          <w:position w:val="-30"/>
          <w:sz w:val="24"/>
          <w:szCs w:val="24"/>
        </w:rPr>
        <w:object w:dxaOrig="1300" w:dyaOrig="720">
          <v:shape id="_x0000_i1041" type="#_x0000_t75" style="width:64.9pt;height:36pt" o:ole="">
            <v:imagedata r:id="rId7" o:title=""/>
          </v:shape>
          <o:OLEObject Type="Embed" ProgID="Equation.3" ShapeID="_x0000_i1041" DrawAspect="Content" ObjectID="_1665751314" r:id="rId8"/>
        </w:object>
      </w:r>
      <w:r w:rsidR="000C6A28">
        <w:rPr>
          <w:sz w:val="24"/>
          <w:szCs w:val="24"/>
        </w:rPr>
        <w:t xml:space="preserve"> - </w:t>
      </w:r>
      <w:r w:rsidR="000C6A28" w:rsidRPr="00136C8E">
        <w:rPr>
          <w:position w:val="-30"/>
          <w:sz w:val="24"/>
          <w:szCs w:val="24"/>
        </w:rPr>
        <w:object w:dxaOrig="1320" w:dyaOrig="720">
          <v:shape id="_x0000_i1042" type="#_x0000_t75" style="width:66pt;height:36pt" o:ole="">
            <v:imagedata r:id="rId9" o:title=""/>
          </v:shape>
          <o:OLEObject Type="Embed" ProgID="Equation.3" ShapeID="_x0000_i1042" DrawAspect="Content" ObjectID="_1665751315" r:id="rId10"/>
        </w:object>
      </w:r>
      <w:r w:rsidR="00652329">
        <w:rPr>
          <w:sz w:val="24"/>
          <w:szCs w:val="24"/>
        </w:rPr>
        <w:t xml:space="preserve"> = </w:t>
      </w:r>
      <w:r>
        <w:rPr>
          <w:rFonts w:ascii="Calibri" w:hAnsi="Calibri" w:cs="Calibri"/>
          <w:sz w:val="24"/>
          <w:szCs w:val="24"/>
        </w:rPr>
        <w:t xml:space="preserve">228.000 – 216.000 = </w:t>
      </w:r>
      <w:r w:rsidRPr="00652329">
        <w:rPr>
          <w:rFonts w:ascii="Calibri" w:hAnsi="Calibri" w:cs="Calibri"/>
          <w:b/>
          <w:color w:val="00B050"/>
          <w:sz w:val="24"/>
          <w:szCs w:val="24"/>
        </w:rPr>
        <w:t>+ 12.000 lei</w:t>
      </w:r>
      <w:r>
        <w:rPr>
          <w:rFonts w:ascii="Calibri" w:hAnsi="Calibri" w:cs="Calibri"/>
          <w:sz w:val="24"/>
          <w:szCs w:val="24"/>
        </w:rPr>
        <w:t>, din care pe seama:</w:t>
      </w:r>
    </w:p>
    <w:p w:rsidR="0018605E" w:rsidRDefault="0018605E" w:rsidP="0018605E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Influenței modificării </w:t>
      </w:r>
      <w:r w:rsidR="000C6A28">
        <w:rPr>
          <w:rFonts w:ascii="Calibri" w:hAnsi="Calibri" w:cs="Calibri"/>
          <w:sz w:val="24"/>
          <w:szCs w:val="24"/>
        </w:rPr>
        <w:t>cantității vândute (</w:t>
      </w:r>
      <w:proofErr w:type="spellStart"/>
      <w:r w:rsidR="000C6A28">
        <w:rPr>
          <w:rFonts w:ascii="Calibri" w:hAnsi="Calibri" w:cs="Calibri"/>
          <w:sz w:val="24"/>
          <w:szCs w:val="24"/>
        </w:rPr>
        <w:t>qv</w:t>
      </w:r>
      <w:r w:rsidR="000C6A28">
        <w:rPr>
          <w:rFonts w:ascii="Calibri" w:hAnsi="Calibri" w:cs="Calibri"/>
          <w:sz w:val="24"/>
          <w:szCs w:val="24"/>
          <w:vertAlign w:val="subscript"/>
        </w:rPr>
        <w:t>i</w:t>
      </w:r>
      <w:proofErr w:type="spellEnd"/>
      <w:r w:rsidR="000C6A28">
        <w:rPr>
          <w:rFonts w:ascii="Calibri" w:hAnsi="Calibri" w:cs="Calibri"/>
          <w:sz w:val="24"/>
          <w:szCs w:val="24"/>
        </w:rPr>
        <w:t>):</w:t>
      </w:r>
    </w:p>
    <w:p w:rsidR="000C6A28" w:rsidRDefault="000C6A28" w:rsidP="000C6A28">
      <w:pPr>
        <w:tabs>
          <w:tab w:val="left" w:pos="851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∆Ca</w:t>
      </w:r>
      <w:r>
        <w:rPr>
          <w:rFonts w:ascii="Calibri" w:hAnsi="Calibri" w:cs="Calibri"/>
          <w:sz w:val="24"/>
          <w:szCs w:val="24"/>
        </w:rPr>
        <w:t>(</w:t>
      </w:r>
      <w:proofErr w:type="spellStart"/>
      <w:r>
        <w:rPr>
          <w:rFonts w:ascii="Calibri" w:hAnsi="Calibri" w:cs="Calibri"/>
          <w:sz w:val="24"/>
          <w:szCs w:val="24"/>
        </w:rPr>
        <w:t>qv</w:t>
      </w:r>
      <w:r>
        <w:rPr>
          <w:rFonts w:ascii="Calibri" w:hAnsi="Calibri" w:cs="Calibri"/>
          <w:sz w:val="24"/>
          <w:szCs w:val="24"/>
          <w:vertAlign w:val="subscript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) = </w:t>
      </w:r>
      <w:r w:rsidR="00D86946" w:rsidRPr="00136C8E">
        <w:rPr>
          <w:position w:val="-30"/>
          <w:sz w:val="24"/>
          <w:szCs w:val="24"/>
        </w:rPr>
        <w:object w:dxaOrig="1300" w:dyaOrig="720">
          <v:shape id="_x0000_i1043" type="#_x0000_t75" style="width:64.9pt;height:36pt" o:ole="">
            <v:imagedata r:id="rId11" o:title=""/>
          </v:shape>
          <o:OLEObject Type="Embed" ProgID="Equation.3" ShapeID="_x0000_i1043" DrawAspect="Content" ObjectID="_1665751316" r:id="rId12"/>
        </w:object>
      </w:r>
      <w:r>
        <w:rPr>
          <w:sz w:val="24"/>
          <w:szCs w:val="24"/>
        </w:rPr>
        <w:t xml:space="preserve"> - </w:t>
      </w:r>
      <w:r w:rsidRPr="00136C8E">
        <w:rPr>
          <w:position w:val="-30"/>
          <w:sz w:val="24"/>
          <w:szCs w:val="24"/>
        </w:rPr>
        <w:object w:dxaOrig="1320" w:dyaOrig="720">
          <v:shape id="_x0000_i1040" type="#_x0000_t75" style="width:66pt;height:36pt" o:ole="">
            <v:imagedata r:id="rId13" o:title=""/>
          </v:shape>
          <o:OLEObject Type="Embed" ProgID="Equation.3" ShapeID="_x0000_i1040" DrawAspect="Content" ObjectID="_1665751317" r:id="rId14"/>
        </w:object>
      </w:r>
      <w:r>
        <w:rPr>
          <w:sz w:val="24"/>
          <w:szCs w:val="24"/>
        </w:rPr>
        <w:t xml:space="preserve"> = </w:t>
      </w:r>
      <w:r w:rsidR="00D86946">
        <w:rPr>
          <w:sz w:val="24"/>
          <w:szCs w:val="24"/>
        </w:rPr>
        <w:t>2800</w:t>
      </w:r>
      <w:r w:rsidR="00D86946" w:rsidRPr="00D86946">
        <w:rPr>
          <w:position w:val="-4"/>
          <w:sz w:val="24"/>
          <w:szCs w:val="24"/>
        </w:rPr>
        <w:object w:dxaOrig="180" w:dyaOrig="200">
          <v:shape id="_x0000_i1044" type="#_x0000_t75" style="width:9.25pt;height:9.8pt" o:ole="">
            <v:imagedata r:id="rId15" o:title=""/>
          </v:shape>
          <o:OLEObject Type="Embed" ProgID="Equation.3" ShapeID="_x0000_i1044" DrawAspect="Content" ObjectID="_1665751318" r:id="rId16"/>
        </w:object>
      </w:r>
      <w:r w:rsidR="00D86946">
        <w:rPr>
          <w:sz w:val="24"/>
          <w:szCs w:val="24"/>
        </w:rPr>
        <w:t>48+2200</w:t>
      </w:r>
      <w:r w:rsidR="00D86946" w:rsidRPr="00D86946">
        <w:rPr>
          <w:position w:val="-4"/>
          <w:sz w:val="24"/>
          <w:szCs w:val="24"/>
        </w:rPr>
        <w:object w:dxaOrig="180" w:dyaOrig="200">
          <v:shape id="_x0000_i1045" type="#_x0000_t75" style="width:9.25pt;height:9.8pt" o:ole="">
            <v:imagedata r:id="rId17" o:title=""/>
          </v:shape>
          <o:OLEObject Type="Embed" ProgID="Equation.3" ShapeID="_x0000_i1045" DrawAspect="Content" ObjectID="_1665751319" r:id="rId18"/>
        </w:object>
      </w:r>
      <w:r w:rsidR="00D86946">
        <w:rPr>
          <w:sz w:val="24"/>
          <w:szCs w:val="24"/>
        </w:rPr>
        <w:t>36 – 216.000 = 213.600 – 216.000 = -2.400 lei;</w:t>
      </w:r>
    </w:p>
    <w:p w:rsidR="00D86946" w:rsidRDefault="00D86946" w:rsidP="00D86946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Influenței modificării prețului de vânzare unitar (</w:t>
      </w:r>
      <w:proofErr w:type="spellStart"/>
      <w:r>
        <w:rPr>
          <w:rFonts w:ascii="Calibri" w:hAnsi="Calibri" w:cs="Calibri"/>
          <w:sz w:val="24"/>
          <w:szCs w:val="24"/>
        </w:rPr>
        <w:t>pv</w:t>
      </w:r>
      <w:r>
        <w:rPr>
          <w:rFonts w:ascii="Calibri" w:hAnsi="Calibri" w:cs="Calibri"/>
          <w:sz w:val="24"/>
          <w:szCs w:val="24"/>
          <w:vertAlign w:val="subscript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):</w:t>
      </w:r>
    </w:p>
    <w:p w:rsidR="00D86946" w:rsidRDefault="00D86946" w:rsidP="00D86946">
      <w:pPr>
        <w:tabs>
          <w:tab w:val="left" w:pos="851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∆Ca(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  <w:vertAlign w:val="subscript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) =</w:t>
      </w:r>
      <w:r>
        <w:rPr>
          <w:rFonts w:ascii="Calibri" w:hAnsi="Calibri" w:cs="Calibri"/>
          <w:sz w:val="24"/>
          <w:szCs w:val="24"/>
        </w:rPr>
        <w:t xml:space="preserve"> </w:t>
      </w:r>
      <w:r w:rsidR="00652329" w:rsidRPr="00136C8E">
        <w:rPr>
          <w:position w:val="-30"/>
          <w:sz w:val="24"/>
          <w:szCs w:val="24"/>
        </w:rPr>
        <w:object w:dxaOrig="1280" w:dyaOrig="720">
          <v:shape id="_x0000_i1046" type="#_x0000_t75" style="width:63.8pt;height:36pt" o:ole="">
            <v:imagedata r:id="rId19" o:title=""/>
          </v:shape>
          <o:OLEObject Type="Embed" ProgID="Equation.3" ShapeID="_x0000_i1046" DrawAspect="Content" ObjectID="_1665751320" r:id="rId20"/>
        </w:object>
      </w:r>
      <w:r>
        <w:rPr>
          <w:sz w:val="24"/>
          <w:szCs w:val="24"/>
        </w:rPr>
        <w:t xml:space="preserve"> - </w:t>
      </w:r>
      <w:r w:rsidR="00652329" w:rsidRPr="00136C8E">
        <w:rPr>
          <w:position w:val="-30"/>
          <w:sz w:val="24"/>
          <w:szCs w:val="24"/>
        </w:rPr>
        <w:object w:dxaOrig="1300" w:dyaOrig="720">
          <v:shape id="_x0000_i1047" type="#_x0000_t75" style="width:64.9pt;height:36pt" o:ole="">
            <v:imagedata r:id="rId11" o:title=""/>
          </v:shape>
          <o:OLEObject Type="Embed" ProgID="Equation.3" ShapeID="_x0000_i1047" DrawAspect="Content" ObjectID="_1665751321" r:id="rId21"/>
        </w:object>
      </w:r>
      <w:r w:rsidR="00652329">
        <w:rPr>
          <w:sz w:val="24"/>
          <w:szCs w:val="24"/>
        </w:rPr>
        <w:t xml:space="preserve"> = </w:t>
      </w:r>
      <w:r w:rsidR="00652329">
        <w:rPr>
          <w:rFonts w:ascii="Calibri" w:hAnsi="Calibri" w:cs="Calibri"/>
          <w:sz w:val="24"/>
          <w:szCs w:val="24"/>
        </w:rPr>
        <w:t>228.000</w:t>
      </w:r>
      <w:r w:rsidR="00652329">
        <w:rPr>
          <w:rFonts w:ascii="Calibri" w:hAnsi="Calibri" w:cs="Calibri"/>
          <w:sz w:val="24"/>
          <w:szCs w:val="24"/>
        </w:rPr>
        <w:t xml:space="preserve"> - </w:t>
      </w:r>
      <w:r w:rsidR="00652329">
        <w:rPr>
          <w:sz w:val="24"/>
          <w:szCs w:val="24"/>
        </w:rPr>
        <w:t>213.600</w:t>
      </w:r>
      <w:r w:rsidR="00652329">
        <w:rPr>
          <w:sz w:val="24"/>
          <w:szCs w:val="24"/>
        </w:rPr>
        <w:t xml:space="preserve"> = +14.400 lei</w:t>
      </w:r>
    </w:p>
    <w:p w:rsidR="00652329" w:rsidRDefault="00652329" w:rsidP="00D86946">
      <w:pPr>
        <w:tabs>
          <w:tab w:val="left" w:pos="851"/>
        </w:tabs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Abaterea totală:</w:t>
      </w:r>
    </w:p>
    <w:p w:rsidR="00652329" w:rsidRPr="00D86946" w:rsidRDefault="00652329" w:rsidP="00D86946">
      <w:pPr>
        <w:tabs>
          <w:tab w:val="left" w:pos="851"/>
        </w:tabs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∆Ca</w:t>
      </w:r>
      <w:r>
        <w:rPr>
          <w:rFonts w:ascii="Calibri" w:hAnsi="Calibri" w:cs="Calibri"/>
          <w:sz w:val="24"/>
          <w:szCs w:val="24"/>
        </w:rPr>
        <w:t xml:space="preserve"> = </w:t>
      </w:r>
      <w:r>
        <w:rPr>
          <w:rFonts w:ascii="Calibri" w:hAnsi="Calibri" w:cs="Calibri"/>
          <w:sz w:val="24"/>
          <w:szCs w:val="24"/>
        </w:rPr>
        <w:t>∆Ca(</w:t>
      </w:r>
      <w:proofErr w:type="spellStart"/>
      <w:r>
        <w:rPr>
          <w:rFonts w:ascii="Calibri" w:hAnsi="Calibri" w:cs="Calibri"/>
          <w:sz w:val="24"/>
          <w:szCs w:val="24"/>
        </w:rPr>
        <w:t>qv</w:t>
      </w:r>
      <w:r>
        <w:rPr>
          <w:rFonts w:ascii="Calibri" w:hAnsi="Calibri" w:cs="Calibri"/>
          <w:sz w:val="24"/>
          <w:szCs w:val="24"/>
          <w:vertAlign w:val="subscript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+ </w:t>
      </w:r>
      <w:r>
        <w:rPr>
          <w:rFonts w:ascii="Calibri" w:hAnsi="Calibri" w:cs="Calibri"/>
          <w:sz w:val="24"/>
          <w:szCs w:val="24"/>
        </w:rPr>
        <w:t>∆Ca(</w:t>
      </w:r>
      <w:proofErr w:type="spellStart"/>
      <w:r>
        <w:rPr>
          <w:rFonts w:ascii="Calibri" w:hAnsi="Calibri" w:cs="Calibri"/>
          <w:sz w:val="24"/>
          <w:szCs w:val="24"/>
        </w:rPr>
        <w:t>pv</w:t>
      </w:r>
      <w:r>
        <w:rPr>
          <w:rFonts w:ascii="Calibri" w:hAnsi="Calibri" w:cs="Calibri"/>
          <w:sz w:val="24"/>
          <w:szCs w:val="24"/>
          <w:vertAlign w:val="subscript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= -2.400 + 14.400 = </w:t>
      </w:r>
      <w:r w:rsidRPr="00652329">
        <w:rPr>
          <w:rFonts w:ascii="Calibri" w:hAnsi="Calibri" w:cs="Calibri"/>
          <w:b/>
          <w:color w:val="00B050"/>
          <w:sz w:val="24"/>
          <w:szCs w:val="24"/>
        </w:rPr>
        <w:t>+12.000 lei</w:t>
      </w:r>
    </w:p>
    <w:p w:rsidR="00103043" w:rsidRPr="00136C8E" w:rsidRDefault="00415FB2" w:rsidP="00BC6D4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cstheme="minorHAnsi"/>
          <w:sz w:val="24"/>
          <w:szCs w:val="24"/>
        </w:rPr>
        <w:t xml:space="preserve">Ca </w:t>
      </w:r>
      <w:r w:rsidR="00103043" w:rsidRPr="00136C8E">
        <w:rPr>
          <w:rFonts w:cstheme="minorHAnsi"/>
          <w:sz w:val="24"/>
          <w:szCs w:val="24"/>
        </w:rPr>
        <w:t xml:space="preserve">= Ns </w:t>
      </w:r>
      <w:r w:rsidR="00B33007" w:rsidRPr="00136C8E">
        <w:rPr>
          <w:rFonts w:cstheme="minorHAnsi"/>
          <w:position w:val="-4"/>
          <w:sz w:val="24"/>
          <w:szCs w:val="24"/>
        </w:rPr>
        <w:object w:dxaOrig="180" w:dyaOrig="200">
          <v:shape id="_x0000_i1026" type="#_x0000_t75" style="width:9.25pt;height:10.35pt" o:ole="">
            <v:imagedata r:id="rId22" o:title=""/>
          </v:shape>
          <o:OLEObject Type="Embed" ProgID="Equation.3" ShapeID="_x0000_i1026" DrawAspect="Content" ObjectID="_1665751322" r:id="rId23"/>
        </w:object>
      </w:r>
      <w:r w:rsidR="00B33007" w:rsidRPr="00136C8E">
        <w:rPr>
          <w:rFonts w:cstheme="minorHAnsi"/>
          <w:sz w:val="24"/>
          <w:szCs w:val="24"/>
        </w:rPr>
        <w:t xml:space="preserve"> </w:t>
      </w:r>
      <w:r w:rsidR="00B33007" w:rsidRPr="00136C8E">
        <w:rPr>
          <w:rFonts w:cstheme="minorHAnsi"/>
          <w:position w:val="-6"/>
          <w:sz w:val="24"/>
          <w:szCs w:val="24"/>
        </w:rPr>
        <w:object w:dxaOrig="279" w:dyaOrig="340">
          <v:shape id="_x0000_i1027" type="#_x0000_t75" style="width:13.65pt;height:16.9pt" o:ole="">
            <v:imagedata r:id="rId24" o:title=""/>
          </v:shape>
          <o:OLEObject Type="Embed" ProgID="Equation.3" ShapeID="_x0000_i1027" DrawAspect="Content" ObjectID="_1665751323" r:id="rId25"/>
        </w:object>
      </w:r>
    </w:p>
    <w:bookmarkEnd w:id="0"/>
    <w:p w:rsidR="00136C8E" w:rsidRPr="00136C8E" w:rsidRDefault="00136C8E" w:rsidP="00136C8E">
      <w:pPr>
        <w:pStyle w:val="ListParagraph"/>
        <w:tabs>
          <w:tab w:val="left" w:pos="851"/>
        </w:tabs>
        <w:spacing w:after="0" w:line="240" w:lineRule="auto"/>
        <w:ind w:left="927"/>
        <w:jc w:val="both"/>
        <w:rPr>
          <w:rFonts w:ascii="Calibri" w:hAnsi="Calibri" w:cs="Calibri"/>
          <w:sz w:val="24"/>
          <w:szCs w:val="24"/>
        </w:rPr>
      </w:pPr>
    </w:p>
    <w:p w:rsidR="00103043" w:rsidRPr="00136C8E" w:rsidRDefault="00103043" w:rsidP="00103043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sz w:val="24"/>
          <w:szCs w:val="24"/>
        </w:rPr>
        <w:t>produc</w:t>
      </w:r>
      <w:r w:rsidR="00B33007" w:rsidRPr="00136C8E">
        <w:rPr>
          <w:rFonts w:ascii="Calibri" w:hAnsi="Calibri" w:cs="Calibri"/>
          <w:sz w:val="24"/>
          <w:szCs w:val="24"/>
        </w:rPr>
        <w:t>tivității medii anuale a muncii</w:t>
      </w:r>
    </w:p>
    <w:p w:rsidR="00B33007" w:rsidRPr="00136C8E" w:rsidRDefault="00B33007" w:rsidP="00B33007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position w:val="-22"/>
          <w:sz w:val="24"/>
          <w:szCs w:val="24"/>
        </w:rPr>
        <w:object w:dxaOrig="880" w:dyaOrig="620">
          <v:shape id="_x0000_i1028" type="#_x0000_t75" style="width:43.65pt;height:31.1pt" o:ole="">
            <v:imagedata r:id="rId26" o:title=""/>
          </v:shape>
          <o:OLEObject Type="Embed" ProgID="Equation.3" ShapeID="_x0000_i1028" DrawAspect="Content" ObjectID="_1665751324" r:id="rId27"/>
        </w:object>
      </w:r>
    </w:p>
    <w:p w:rsidR="00B33007" w:rsidRPr="00136C8E" w:rsidRDefault="00B33007" w:rsidP="00B33007">
      <w:pPr>
        <w:numPr>
          <w:ilvl w:val="0"/>
          <w:numId w:val="8"/>
        </w:numPr>
        <w:tabs>
          <w:tab w:val="left" w:pos="2268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position w:val="-22"/>
          <w:sz w:val="24"/>
          <w:szCs w:val="24"/>
        </w:rPr>
        <w:object w:dxaOrig="1520" w:dyaOrig="999">
          <v:shape id="_x0000_i1029" type="#_x0000_t75" style="width:76.35pt;height:49.65pt" o:ole="">
            <v:imagedata r:id="rId28" o:title=""/>
          </v:shape>
          <o:OLEObject Type="Embed" ProgID="Equation.3" ShapeID="_x0000_i1029" DrawAspect="Content" ObjectID="_1665751325" r:id="rId29"/>
        </w:object>
      </w:r>
      <w:r w:rsidRPr="00136C8E">
        <w:rPr>
          <w:rFonts w:ascii="Calibri" w:hAnsi="Calibri" w:cs="Calibri"/>
          <w:sz w:val="24"/>
          <w:szCs w:val="24"/>
        </w:rPr>
        <w:t xml:space="preserve">, </w:t>
      </w:r>
      <w:r w:rsidR="00CC3857" w:rsidRPr="00136C8E">
        <w:rPr>
          <w:rFonts w:ascii="Calibri" w:hAnsi="Calibri" w:cs="Calibri"/>
          <w:sz w:val="24"/>
          <w:szCs w:val="24"/>
        </w:rPr>
        <w:t>în care</w:t>
      </w:r>
      <w:r w:rsidRPr="00136C8E">
        <w:rPr>
          <w:rFonts w:ascii="Calibri" w:hAnsi="Calibri" w:cs="Calibri"/>
          <w:sz w:val="24"/>
          <w:szCs w:val="24"/>
        </w:rPr>
        <w:t>:</w:t>
      </w:r>
    </w:p>
    <w:p w:rsidR="00B33007" w:rsidRPr="00136C8E" w:rsidRDefault="00B33007" w:rsidP="00B33007">
      <w:pPr>
        <w:tabs>
          <w:tab w:val="left" w:pos="2268"/>
        </w:tabs>
        <w:spacing w:after="0" w:line="240" w:lineRule="auto"/>
        <w:ind w:left="927"/>
        <w:jc w:val="both"/>
        <w:rPr>
          <w:rFonts w:ascii="Calibri" w:hAnsi="Calibri" w:cs="Calibri"/>
          <w:sz w:val="24"/>
          <w:szCs w:val="24"/>
        </w:rPr>
      </w:pPr>
      <w:proofErr w:type="spellStart"/>
      <w:r w:rsidRPr="00136C8E">
        <w:rPr>
          <w:rFonts w:ascii="Calibri" w:hAnsi="Calibri" w:cs="Calibri"/>
          <w:i/>
          <w:sz w:val="24"/>
          <w:szCs w:val="24"/>
        </w:rPr>
        <w:t>g</w:t>
      </w:r>
      <w:r w:rsidRPr="00136C8E">
        <w:rPr>
          <w:rFonts w:ascii="Calibri" w:hAnsi="Calibri" w:cs="Calibri"/>
          <w:i/>
          <w:sz w:val="24"/>
          <w:szCs w:val="24"/>
          <w:vertAlign w:val="subscript"/>
        </w:rPr>
        <w:t>i</w:t>
      </w:r>
      <w:proofErr w:type="spellEnd"/>
      <w:r w:rsidRPr="00136C8E">
        <w:rPr>
          <w:rFonts w:ascii="Calibri" w:hAnsi="Calibri" w:cs="Calibri"/>
          <w:i/>
          <w:sz w:val="24"/>
          <w:szCs w:val="24"/>
        </w:rPr>
        <w:t xml:space="preserve"> = </w:t>
      </w:r>
      <w:r w:rsidRPr="00136C8E">
        <w:rPr>
          <w:rFonts w:ascii="Calibri" w:hAnsi="Calibri" w:cs="Calibri"/>
          <w:i/>
          <w:position w:val="-28"/>
          <w:sz w:val="24"/>
          <w:szCs w:val="24"/>
        </w:rPr>
        <w:object w:dxaOrig="999" w:dyaOrig="680">
          <v:shape id="_x0000_i1030" type="#_x0000_t75" style="width:49.65pt;height:34.35pt" o:ole="">
            <v:imagedata r:id="rId30" o:title=""/>
          </v:shape>
          <o:OLEObject Type="Embed" ProgID="Equation.3" ShapeID="_x0000_i1030" DrawAspect="Content" ObjectID="_1665751326" r:id="rId31"/>
        </w:object>
      </w:r>
      <w:r w:rsidRPr="00136C8E">
        <w:rPr>
          <w:rFonts w:ascii="Calibri" w:hAnsi="Calibri" w:cs="Calibri"/>
          <w:i/>
          <w:sz w:val="24"/>
          <w:szCs w:val="24"/>
        </w:rPr>
        <w:t xml:space="preserve"> (structura salariaților pe produse)</w:t>
      </w:r>
    </w:p>
    <w:p w:rsidR="00B33007" w:rsidRDefault="00B33007" w:rsidP="00B33007">
      <w:pPr>
        <w:tabs>
          <w:tab w:val="left" w:pos="2268"/>
        </w:tabs>
        <w:spacing w:after="0" w:line="240" w:lineRule="auto"/>
        <w:ind w:left="927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36C8E">
        <w:rPr>
          <w:rFonts w:ascii="Calibri" w:hAnsi="Calibri" w:cs="Calibri"/>
          <w:i/>
          <w:sz w:val="24"/>
          <w:szCs w:val="24"/>
        </w:rPr>
        <w:t>w</w:t>
      </w:r>
      <w:r w:rsidRPr="00136C8E">
        <w:rPr>
          <w:rFonts w:ascii="Calibri" w:hAnsi="Calibri" w:cs="Calibri"/>
          <w:i/>
          <w:sz w:val="24"/>
          <w:szCs w:val="24"/>
          <w:vertAlign w:val="subscript"/>
        </w:rPr>
        <w:t>i</w:t>
      </w:r>
      <w:proofErr w:type="spellEnd"/>
      <w:r w:rsidRPr="00136C8E">
        <w:rPr>
          <w:rFonts w:ascii="Calibri" w:hAnsi="Calibri" w:cs="Calibri"/>
          <w:i/>
          <w:sz w:val="24"/>
          <w:szCs w:val="24"/>
        </w:rPr>
        <w:t xml:space="preserve"> = </w:t>
      </w:r>
      <w:r w:rsidRPr="00136C8E">
        <w:rPr>
          <w:rFonts w:ascii="Calibri" w:hAnsi="Calibri" w:cs="Calibri"/>
          <w:i/>
          <w:position w:val="-28"/>
          <w:sz w:val="24"/>
          <w:szCs w:val="24"/>
        </w:rPr>
        <w:object w:dxaOrig="460" w:dyaOrig="680">
          <v:shape id="_x0000_i1031" type="#_x0000_t75" style="width:22.9pt;height:34.35pt" o:ole="">
            <v:imagedata r:id="rId32" o:title=""/>
          </v:shape>
          <o:OLEObject Type="Embed" ProgID="Equation.3" ShapeID="_x0000_i1031" DrawAspect="Content" ObjectID="_1665751327" r:id="rId33"/>
        </w:object>
      </w:r>
      <w:r w:rsidRPr="00136C8E">
        <w:rPr>
          <w:rFonts w:ascii="Calibri" w:hAnsi="Calibri" w:cs="Calibri"/>
          <w:i/>
          <w:sz w:val="24"/>
          <w:szCs w:val="24"/>
        </w:rPr>
        <w:t xml:space="preserve"> (productivitatea muncii la nivel de produs)</w:t>
      </w:r>
    </w:p>
    <w:p w:rsidR="00136C8E" w:rsidRPr="00136C8E" w:rsidRDefault="00136C8E" w:rsidP="00B33007">
      <w:pPr>
        <w:tabs>
          <w:tab w:val="left" w:pos="2268"/>
        </w:tabs>
        <w:spacing w:after="0" w:line="240" w:lineRule="auto"/>
        <w:ind w:left="927"/>
        <w:jc w:val="both"/>
        <w:rPr>
          <w:rFonts w:ascii="Calibri" w:hAnsi="Calibri" w:cs="Calibri"/>
          <w:sz w:val="24"/>
          <w:szCs w:val="24"/>
        </w:rPr>
      </w:pPr>
    </w:p>
    <w:p w:rsidR="00103043" w:rsidRPr="00136C8E" w:rsidRDefault="00B33007" w:rsidP="00103043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sz w:val="24"/>
          <w:szCs w:val="24"/>
        </w:rPr>
        <w:t>eficienței cheltuielilor</w:t>
      </w:r>
    </w:p>
    <w:p w:rsidR="00B33007" w:rsidRPr="00136C8E" w:rsidRDefault="00031E11" w:rsidP="00B33007">
      <w:pPr>
        <w:pStyle w:val="ListParagraph"/>
        <w:numPr>
          <w:ilvl w:val="0"/>
          <w:numId w:val="13"/>
        </w:numPr>
        <w:tabs>
          <w:tab w:val="left" w:pos="851"/>
          <w:tab w:val="left" w:pos="2268"/>
        </w:tabs>
        <w:spacing w:after="0" w:line="240" w:lineRule="auto"/>
        <w:ind w:left="567" w:firstLine="0"/>
        <w:jc w:val="both"/>
        <w:rPr>
          <w:rFonts w:ascii="Calibri" w:hAnsi="Calibri" w:cs="Calibri"/>
          <w:sz w:val="24"/>
          <w:szCs w:val="24"/>
        </w:rPr>
      </w:pPr>
      <w:r w:rsidRPr="00136C8E">
        <w:rPr>
          <w:position w:val="-30"/>
          <w:sz w:val="24"/>
          <w:szCs w:val="24"/>
        </w:rPr>
        <w:object w:dxaOrig="1800" w:dyaOrig="680">
          <v:shape id="_x0000_i1032" type="#_x0000_t75" style="width:90pt;height:34.35pt" o:ole="">
            <v:imagedata r:id="rId34" o:title=""/>
          </v:shape>
          <o:OLEObject Type="Embed" ProgID="Equation.3" ShapeID="_x0000_i1032" DrawAspect="Content" ObjectID="_1665751328" r:id="rId35"/>
        </w:object>
      </w:r>
      <w:r w:rsidR="00B33007" w:rsidRPr="00136C8E">
        <w:rPr>
          <w:rFonts w:ascii="Calibri" w:hAnsi="Calibri" w:cs="Calibri"/>
          <w:sz w:val="24"/>
          <w:szCs w:val="24"/>
        </w:rPr>
        <w:t xml:space="preserve">; </w:t>
      </w:r>
    </w:p>
    <w:p w:rsidR="00B33007" w:rsidRPr="00136C8E" w:rsidRDefault="00B33007" w:rsidP="00B33007">
      <w:pPr>
        <w:pStyle w:val="ListParagraph"/>
        <w:numPr>
          <w:ilvl w:val="0"/>
          <w:numId w:val="13"/>
        </w:numPr>
        <w:tabs>
          <w:tab w:val="left" w:pos="851"/>
          <w:tab w:val="left" w:pos="2268"/>
        </w:tabs>
        <w:spacing w:after="0" w:line="240" w:lineRule="auto"/>
        <w:ind w:left="567" w:firstLine="0"/>
        <w:jc w:val="both"/>
        <w:rPr>
          <w:rFonts w:ascii="Calibri" w:hAnsi="Calibri" w:cs="Calibri"/>
          <w:sz w:val="24"/>
          <w:szCs w:val="24"/>
        </w:rPr>
      </w:pPr>
      <w:r w:rsidRPr="00136C8E">
        <w:rPr>
          <w:position w:val="-22"/>
          <w:sz w:val="24"/>
          <w:szCs w:val="24"/>
        </w:rPr>
        <w:object w:dxaOrig="1880" w:dyaOrig="999">
          <v:shape id="_x0000_i1033" type="#_x0000_t75" style="width:94.35pt;height:49.65pt" o:ole="">
            <v:imagedata r:id="rId36" o:title=""/>
          </v:shape>
          <o:OLEObject Type="Embed" ProgID="Equation.3" ShapeID="_x0000_i1033" DrawAspect="Content" ObjectID="_1665751329" r:id="rId37"/>
        </w:object>
      </w:r>
      <w:r w:rsidRPr="00136C8E">
        <w:rPr>
          <w:rFonts w:ascii="Calibri" w:hAnsi="Calibri" w:cs="Calibri"/>
          <w:sz w:val="24"/>
          <w:szCs w:val="24"/>
        </w:rPr>
        <w:t xml:space="preserve">, </w:t>
      </w:r>
      <w:r w:rsidR="00CC3857" w:rsidRPr="00136C8E">
        <w:rPr>
          <w:rFonts w:ascii="Calibri" w:hAnsi="Calibri" w:cs="Calibri"/>
          <w:sz w:val="24"/>
          <w:szCs w:val="24"/>
        </w:rPr>
        <w:t>în care</w:t>
      </w:r>
      <w:r w:rsidRPr="00136C8E">
        <w:rPr>
          <w:rFonts w:ascii="Calibri" w:hAnsi="Calibri" w:cs="Calibri"/>
          <w:sz w:val="24"/>
          <w:szCs w:val="24"/>
        </w:rPr>
        <w:t>:</w:t>
      </w:r>
    </w:p>
    <w:p w:rsidR="00B33007" w:rsidRPr="00136C8E" w:rsidRDefault="00B33007" w:rsidP="00B33007">
      <w:pPr>
        <w:ind w:left="993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36C8E">
        <w:rPr>
          <w:rFonts w:ascii="Calibri" w:hAnsi="Calibri" w:cs="Calibri"/>
          <w:i/>
          <w:sz w:val="24"/>
          <w:szCs w:val="24"/>
        </w:rPr>
        <w:lastRenderedPageBreak/>
        <w:t>g</w:t>
      </w:r>
      <w:r w:rsidRPr="00136C8E">
        <w:rPr>
          <w:rFonts w:ascii="Calibri" w:hAnsi="Calibri" w:cs="Calibri"/>
          <w:i/>
          <w:sz w:val="24"/>
          <w:szCs w:val="24"/>
          <w:vertAlign w:val="subscript"/>
        </w:rPr>
        <w:t>i</w:t>
      </w:r>
      <w:proofErr w:type="spellEnd"/>
      <w:r w:rsidRPr="00136C8E">
        <w:rPr>
          <w:rFonts w:ascii="Calibri" w:hAnsi="Calibri" w:cs="Calibri"/>
          <w:i/>
          <w:sz w:val="24"/>
          <w:szCs w:val="24"/>
        </w:rPr>
        <w:t xml:space="preserve"> = </w:t>
      </w:r>
      <w:r w:rsidRPr="00136C8E">
        <w:rPr>
          <w:rFonts w:ascii="Calibri" w:hAnsi="Calibri" w:cs="Calibri"/>
          <w:i/>
          <w:position w:val="-28"/>
          <w:sz w:val="24"/>
          <w:szCs w:val="24"/>
        </w:rPr>
        <w:object w:dxaOrig="999" w:dyaOrig="680">
          <v:shape id="_x0000_i1034" type="#_x0000_t75" style="width:49.65pt;height:34.35pt" o:ole="">
            <v:imagedata r:id="rId38" o:title=""/>
          </v:shape>
          <o:OLEObject Type="Embed" ProgID="Equation.3" ShapeID="_x0000_i1034" DrawAspect="Content" ObjectID="_1665751330" r:id="rId39"/>
        </w:object>
      </w:r>
      <w:r w:rsidRPr="00136C8E">
        <w:rPr>
          <w:rFonts w:ascii="Calibri" w:hAnsi="Calibri" w:cs="Calibri"/>
          <w:i/>
          <w:sz w:val="24"/>
          <w:szCs w:val="24"/>
        </w:rPr>
        <w:t xml:space="preserve"> (structura cifrei de afaceri pe produse)</w:t>
      </w:r>
    </w:p>
    <w:p w:rsidR="00B33007" w:rsidRDefault="00B33007" w:rsidP="00B33007">
      <w:pPr>
        <w:ind w:left="993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36C8E">
        <w:rPr>
          <w:rFonts w:ascii="Calibri" w:hAnsi="Calibri" w:cs="Calibri"/>
          <w:i/>
          <w:sz w:val="24"/>
          <w:szCs w:val="24"/>
        </w:rPr>
        <w:t>rch</w:t>
      </w:r>
      <w:r w:rsidRPr="00136C8E">
        <w:rPr>
          <w:rFonts w:ascii="Calibri" w:hAnsi="Calibri" w:cs="Calibri"/>
          <w:i/>
          <w:sz w:val="24"/>
          <w:szCs w:val="24"/>
          <w:vertAlign w:val="subscript"/>
        </w:rPr>
        <w:t>i</w:t>
      </w:r>
      <w:proofErr w:type="spellEnd"/>
      <w:r w:rsidRPr="00136C8E">
        <w:rPr>
          <w:rFonts w:ascii="Calibri" w:hAnsi="Calibri" w:cs="Calibri"/>
          <w:i/>
          <w:sz w:val="24"/>
          <w:szCs w:val="24"/>
        </w:rPr>
        <w:t xml:space="preserve"> = </w:t>
      </w:r>
      <w:r w:rsidRPr="00136C8E">
        <w:rPr>
          <w:rFonts w:ascii="Calibri" w:hAnsi="Calibri" w:cs="Calibri"/>
          <w:i/>
          <w:position w:val="-28"/>
          <w:sz w:val="24"/>
          <w:szCs w:val="24"/>
        </w:rPr>
        <w:object w:dxaOrig="1120" w:dyaOrig="680">
          <v:shape id="_x0000_i1035" type="#_x0000_t75" style="width:55.65pt;height:34.35pt" o:ole="">
            <v:imagedata r:id="rId40" o:title=""/>
          </v:shape>
          <o:OLEObject Type="Embed" ProgID="Equation.3" ShapeID="_x0000_i1035" DrawAspect="Content" ObjectID="_1665751331" r:id="rId41"/>
        </w:object>
      </w:r>
      <w:r w:rsidRPr="00136C8E">
        <w:rPr>
          <w:rFonts w:ascii="Calibri" w:hAnsi="Calibri" w:cs="Calibri"/>
          <w:i/>
          <w:sz w:val="24"/>
          <w:szCs w:val="24"/>
        </w:rPr>
        <w:t xml:space="preserve"> (rata medie a cheltuielilor pe produse)</w:t>
      </w:r>
    </w:p>
    <w:p w:rsidR="00103043" w:rsidRPr="00136C8E" w:rsidRDefault="00103043" w:rsidP="00103043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sz w:val="24"/>
          <w:szCs w:val="24"/>
        </w:rPr>
        <w:t>profitului și a ratei rentabilității</w:t>
      </w:r>
    </w:p>
    <w:p w:rsidR="00B33007" w:rsidRPr="00136C8E" w:rsidRDefault="00B33007" w:rsidP="00136C8E">
      <w:pPr>
        <w:pStyle w:val="ListParagraph"/>
        <w:numPr>
          <w:ilvl w:val="0"/>
          <w:numId w:val="16"/>
        </w:numPr>
        <w:tabs>
          <w:tab w:val="left" w:pos="851"/>
          <w:tab w:val="left" w:pos="2268"/>
        </w:tabs>
        <w:spacing w:after="0" w:line="240" w:lineRule="auto"/>
        <w:ind w:left="567" w:firstLine="0"/>
        <w:jc w:val="both"/>
        <w:rPr>
          <w:rFonts w:ascii="Calibri" w:hAnsi="Calibri" w:cs="Calibri"/>
          <w:i/>
          <w:sz w:val="24"/>
          <w:szCs w:val="24"/>
        </w:rPr>
      </w:pPr>
      <w:r w:rsidRPr="00136C8E">
        <w:rPr>
          <w:rFonts w:ascii="Calibri" w:hAnsi="Calibri" w:cs="Calibri"/>
          <w:i/>
          <w:sz w:val="24"/>
          <w:szCs w:val="24"/>
        </w:rPr>
        <w:t xml:space="preserve">P = Ca – </w:t>
      </w:r>
      <w:proofErr w:type="spellStart"/>
      <w:r w:rsidRPr="00136C8E">
        <w:rPr>
          <w:rFonts w:ascii="Calibri" w:hAnsi="Calibri" w:cs="Calibri"/>
          <w:i/>
          <w:sz w:val="24"/>
          <w:szCs w:val="24"/>
        </w:rPr>
        <w:t>Ch</w:t>
      </w:r>
      <w:proofErr w:type="spellEnd"/>
    </w:p>
    <w:p w:rsidR="00B33007" w:rsidRPr="00136C8E" w:rsidRDefault="00B33007" w:rsidP="00136C8E">
      <w:pPr>
        <w:pStyle w:val="ListParagraph"/>
        <w:numPr>
          <w:ilvl w:val="0"/>
          <w:numId w:val="16"/>
        </w:numPr>
        <w:tabs>
          <w:tab w:val="left" w:pos="851"/>
          <w:tab w:val="left" w:pos="2268"/>
        </w:tabs>
        <w:spacing w:after="0" w:line="240" w:lineRule="auto"/>
        <w:ind w:left="567" w:firstLine="0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36C8E">
        <w:rPr>
          <w:rFonts w:ascii="Calibri" w:hAnsi="Calibri" w:cs="Calibri"/>
          <w:i/>
          <w:sz w:val="24"/>
          <w:szCs w:val="24"/>
        </w:rPr>
        <w:t>R</w:t>
      </w:r>
      <w:r w:rsidRPr="00136C8E">
        <w:rPr>
          <w:rFonts w:ascii="Calibri" w:hAnsi="Calibri" w:cs="Calibri"/>
          <w:i/>
          <w:sz w:val="24"/>
          <w:szCs w:val="24"/>
          <w:vertAlign w:val="subscript"/>
        </w:rPr>
        <w:t>r</w:t>
      </w:r>
      <w:proofErr w:type="spellEnd"/>
      <w:r w:rsidRPr="00136C8E">
        <w:rPr>
          <w:rFonts w:ascii="Calibri" w:hAnsi="Calibri" w:cs="Calibri"/>
          <w:i/>
          <w:sz w:val="24"/>
          <w:szCs w:val="24"/>
        </w:rPr>
        <w:t xml:space="preserve"> = </w:t>
      </w:r>
      <w:r w:rsidRPr="00136C8E">
        <w:rPr>
          <w:position w:val="-22"/>
          <w:sz w:val="24"/>
          <w:szCs w:val="24"/>
        </w:rPr>
        <w:object w:dxaOrig="920" w:dyaOrig="620">
          <v:shape id="_x0000_i1036" type="#_x0000_t75" style="width:46.35pt;height:31.1pt" o:ole="">
            <v:imagedata r:id="rId42" o:title=""/>
          </v:shape>
          <o:OLEObject Type="Embed" ProgID="Equation.3" ShapeID="_x0000_i1036" DrawAspect="Content" ObjectID="_1665751332" r:id="rId43"/>
        </w:object>
      </w:r>
    </w:p>
    <w:p w:rsidR="00B33007" w:rsidRPr="00136C8E" w:rsidRDefault="00B33007" w:rsidP="00136C8E">
      <w:pPr>
        <w:pStyle w:val="ListParagraph"/>
        <w:numPr>
          <w:ilvl w:val="0"/>
          <w:numId w:val="16"/>
        </w:numPr>
        <w:tabs>
          <w:tab w:val="left" w:pos="851"/>
          <w:tab w:val="left" w:pos="2268"/>
        </w:tabs>
        <w:spacing w:after="0" w:line="240" w:lineRule="auto"/>
        <w:ind w:left="567" w:firstLine="0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36C8E">
        <w:rPr>
          <w:rFonts w:ascii="Calibri" w:hAnsi="Calibri" w:cs="Calibri"/>
          <w:i/>
          <w:sz w:val="24"/>
          <w:szCs w:val="24"/>
        </w:rPr>
        <w:t>R</w:t>
      </w:r>
      <w:r w:rsidRPr="00136C8E">
        <w:rPr>
          <w:rFonts w:ascii="Calibri" w:hAnsi="Calibri" w:cs="Calibri"/>
          <w:i/>
          <w:sz w:val="24"/>
          <w:szCs w:val="24"/>
          <w:vertAlign w:val="subscript"/>
        </w:rPr>
        <w:t>r</w:t>
      </w:r>
      <w:proofErr w:type="spellEnd"/>
      <w:r w:rsidRPr="00136C8E">
        <w:rPr>
          <w:rFonts w:ascii="Calibri" w:hAnsi="Calibri" w:cs="Calibri"/>
          <w:i/>
          <w:sz w:val="24"/>
          <w:szCs w:val="24"/>
        </w:rPr>
        <w:t xml:space="preserve"> = </w:t>
      </w:r>
      <w:r w:rsidR="00CC3857" w:rsidRPr="00136C8E">
        <w:rPr>
          <w:position w:val="-24"/>
          <w:sz w:val="24"/>
          <w:szCs w:val="24"/>
        </w:rPr>
        <w:object w:dxaOrig="1060" w:dyaOrig="960">
          <v:shape id="_x0000_i1037" type="#_x0000_t75" style="width:52.9pt;height:48pt" o:ole="">
            <v:imagedata r:id="rId44" o:title=""/>
          </v:shape>
          <o:OLEObject Type="Embed" ProgID="Equation.3" ShapeID="_x0000_i1037" DrawAspect="Content" ObjectID="_1665751333" r:id="rId45"/>
        </w:object>
      </w:r>
      <w:r w:rsidR="00CC3857" w:rsidRPr="00136C8E">
        <w:rPr>
          <w:rFonts w:ascii="Calibri" w:hAnsi="Calibri" w:cs="Calibri"/>
          <w:sz w:val="24"/>
          <w:szCs w:val="24"/>
        </w:rPr>
        <w:t>, în care:</w:t>
      </w:r>
    </w:p>
    <w:p w:rsidR="00CC3857" w:rsidRPr="00136C8E" w:rsidRDefault="00CC3857" w:rsidP="00CC3857">
      <w:pPr>
        <w:pStyle w:val="ListParagraph"/>
        <w:ind w:firstLine="273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36C8E">
        <w:rPr>
          <w:rFonts w:ascii="Calibri" w:hAnsi="Calibri" w:cs="Calibri"/>
          <w:i/>
          <w:sz w:val="24"/>
          <w:szCs w:val="24"/>
        </w:rPr>
        <w:t>g</w:t>
      </w:r>
      <w:r w:rsidRPr="00136C8E">
        <w:rPr>
          <w:rFonts w:ascii="Calibri" w:hAnsi="Calibri" w:cs="Calibri"/>
          <w:i/>
          <w:sz w:val="24"/>
          <w:szCs w:val="24"/>
          <w:vertAlign w:val="subscript"/>
        </w:rPr>
        <w:t>i</w:t>
      </w:r>
      <w:proofErr w:type="spellEnd"/>
      <w:r w:rsidRPr="00136C8E">
        <w:rPr>
          <w:rFonts w:ascii="Calibri" w:hAnsi="Calibri" w:cs="Calibri"/>
          <w:i/>
          <w:sz w:val="24"/>
          <w:szCs w:val="24"/>
        </w:rPr>
        <w:t xml:space="preserve"> = </w:t>
      </w:r>
      <w:r w:rsidRPr="00136C8E">
        <w:rPr>
          <w:position w:val="-28"/>
          <w:sz w:val="24"/>
          <w:szCs w:val="24"/>
        </w:rPr>
        <w:object w:dxaOrig="999" w:dyaOrig="680">
          <v:shape id="_x0000_i1038" type="#_x0000_t75" style="width:49.65pt;height:34.35pt" o:ole="">
            <v:imagedata r:id="rId38" o:title=""/>
          </v:shape>
          <o:OLEObject Type="Embed" ProgID="Equation.3" ShapeID="_x0000_i1038" DrawAspect="Content" ObjectID="_1665751334" r:id="rId46"/>
        </w:object>
      </w:r>
      <w:r w:rsidRPr="00136C8E">
        <w:rPr>
          <w:rFonts w:ascii="Calibri" w:hAnsi="Calibri" w:cs="Calibri"/>
          <w:i/>
          <w:sz w:val="24"/>
          <w:szCs w:val="24"/>
        </w:rPr>
        <w:t xml:space="preserve"> (structura cifrei de afaceri pe produse)</w:t>
      </w:r>
    </w:p>
    <w:p w:rsidR="00CC3857" w:rsidRPr="00136C8E" w:rsidRDefault="00CC3857" w:rsidP="00CC3857">
      <w:pPr>
        <w:pStyle w:val="ListParagraph"/>
        <w:ind w:firstLine="273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36C8E">
        <w:rPr>
          <w:rFonts w:ascii="Calibri" w:hAnsi="Calibri" w:cs="Calibri"/>
          <w:i/>
          <w:sz w:val="24"/>
          <w:szCs w:val="24"/>
        </w:rPr>
        <w:t>rr</w:t>
      </w:r>
      <w:r w:rsidRPr="00136C8E">
        <w:rPr>
          <w:rFonts w:ascii="Calibri" w:hAnsi="Calibri" w:cs="Calibri"/>
          <w:i/>
          <w:sz w:val="24"/>
          <w:szCs w:val="24"/>
          <w:vertAlign w:val="subscript"/>
        </w:rPr>
        <w:t>i</w:t>
      </w:r>
      <w:proofErr w:type="spellEnd"/>
      <w:r w:rsidRPr="00136C8E">
        <w:rPr>
          <w:rFonts w:ascii="Calibri" w:hAnsi="Calibri" w:cs="Calibri"/>
          <w:i/>
          <w:sz w:val="24"/>
          <w:szCs w:val="24"/>
        </w:rPr>
        <w:t xml:space="preserve"> = </w:t>
      </w:r>
      <w:r w:rsidR="00031E11" w:rsidRPr="00136C8E">
        <w:rPr>
          <w:position w:val="-30"/>
          <w:sz w:val="24"/>
          <w:szCs w:val="24"/>
        </w:rPr>
        <w:object w:dxaOrig="999" w:dyaOrig="700">
          <v:shape id="_x0000_i1039" type="#_x0000_t75" style="width:49.65pt;height:34.9pt" o:ole="">
            <v:imagedata r:id="rId47" o:title=""/>
          </v:shape>
          <o:OLEObject Type="Embed" ProgID="Equation.3" ShapeID="_x0000_i1039" DrawAspect="Content" ObjectID="_1665751335" r:id="rId48"/>
        </w:object>
      </w:r>
      <w:r w:rsidRPr="00136C8E">
        <w:rPr>
          <w:rFonts w:ascii="Calibri" w:hAnsi="Calibri" w:cs="Calibri"/>
          <w:i/>
          <w:sz w:val="24"/>
          <w:szCs w:val="24"/>
        </w:rPr>
        <w:t xml:space="preserve"> (rata rentabilității pe produse)</w:t>
      </w:r>
    </w:p>
    <w:p w:rsidR="00103043" w:rsidRPr="00136C8E" w:rsidRDefault="00103043" w:rsidP="0010304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sz w:val="24"/>
          <w:szCs w:val="24"/>
          <w:lang w:eastAsia="ro-RO"/>
        </w:rPr>
      </w:pPr>
      <w:r w:rsidRPr="00136C8E">
        <w:rPr>
          <w:rFonts w:ascii="Calibri" w:hAnsi="Calibri" w:cs="Calibri"/>
          <w:b/>
          <w:i/>
          <w:sz w:val="24"/>
          <w:szCs w:val="24"/>
        </w:rPr>
        <w:t xml:space="preserve">interpretarea datelor </w:t>
      </w:r>
      <w:r w:rsidRPr="00136C8E">
        <w:rPr>
          <w:rFonts w:ascii="Calibri" w:hAnsi="Calibri" w:cs="Calibri"/>
          <w:sz w:val="24"/>
          <w:szCs w:val="24"/>
        </w:rPr>
        <w:t>(</w:t>
      </w:r>
      <w:r w:rsidRPr="00136C8E">
        <w:rPr>
          <w:rFonts w:ascii="Calibri" w:hAnsi="Calibri" w:cs="Calibri"/>
          <w:sz w:val="24"/>
          <w:szCs w:val="24"/>
          <w:lang w:eastAsia="ro-RO"/>
        </w:rPr>
        <w:t>stabilirea concluziilor și elaborarea măsurilor/recomandărilor în vederea creșterii potențialului de viabilitate concomitent cu evidențierea punctelor forte, a punctelor slabe a oportunităților și amenințărilor mediului de afaceri).</w:t>
      </w:r>
    </w:p>
    <w:sectPr w:rsidR="00103043" w:rsidRPr="00136C8E" w:rsidSect="00183F6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61513"/>
    <w:multiLevelType w:val="hybridMultilevel"/>
    <w:tmpl w:val="8EE69A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5C75"/>
    <w:multiLevelType w:val="hybridMultilevel"/>
    <w:tmpl w:val="FAD8C374"/>
    <w:lvl w:ilvl="0" w:tplc="041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C2135A"/>
    <w:multiLevelType w:val="hybridMultilevel"/>
    <w:tmpl w:val="04FEFADC"/>
    <w:lvl w:ilvl="0" w:tplc="0116ED7A">
      <w:start w:val="1"/>
      <w:numFmt w:val="lowerLetter"/>
      <w:lvlText w:val="%1)"/>
      <w:lvlJc w:val="left"/>
      <w:pPr>
        <w:ind w:left="2367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3087" w:hanging="360"/>
      </w:pPr>
    </w:lvl>
    <w:lvl w:ilvl="2" w:tplc="0418001B" w:tentative="1">
      <w:start w:val="1"/>
      <w:numFmt w:val="lowerRoman"/>
      <w:lvlText w:val="%3."/>
      <w:lvlJc w:val="right"/>
      <w:pPr>
        <w:ind w:left="3807" w:hanging="180"/>
      </w:pPr>
    </w:lvl>
    <w:lvl w:ilvl="3" w:tplc="0418000F" w:tentative="1">
      <w:start w:val="1"/>
      <w:numFmt w:val="decimal"/>
      <w:lvlText w:val="%4."/>
      <w:lvlJc w:val="left"/>
      <w:pPr>
        <w:ind w:left="4527" w:hanging="360"/>
      </w:pPr>
    </w:lvl>
    <w:lvl w:ilvl="4" w:tplc="04180019" w:tentative="1">
      <w:start w:val="1"/>
      <w:numFmt w:val="lowerLetter"/>
      <w:lvlText w:val="%5."/>
      <w:lvlJc w:val="left"/>
      <w:pPr>
        <w:ind w:left="5247" w:hanging="360"/>
      </w:pPr>
    </w:lvl>
    <w:lvl w:ilvl="5" w:tplc="0418001B" w:tentative="1">
      <w:start w:val="1"/>
      <w:numFmt w:val="lowerRoman"/>
      <w:lvlText w:val="%6."/>
      <w:lvlJc w:val="right"/>
      <w:pPr>
        <w:ind w:left="5967" w:hanging="180"/>
      </w:pPr>
    </w:lvl>
    <w:lvl w:ilvl="6" w:tplc="0418000F" w:tentative="1">
      <w:start w:val="1"/>
      <w:numFmt w:val="decimal"/>
      <w:lvlText w:val="%7."/>
      <w:lvlJc w:val="left"/>
      <w:pPr>
        <w:ind w:left="6687" w:hanging="360"/>
      </w:pPr>
    </w:lvl>
    <w:lvl w:ilvl="7" w:tplc="04180019" w:tentative="1">
      <w:start w:val="1"/>
      <w:numFmt w:val="lowerLetter"/>
      <w:lvlText w:val="%8."/>
      <w:lvlJc w:val="left"/>
      <w:pPr>
        <w:ind w:left="7407" w:hanging="360"/>
      </w:pPr>
    </w:lvl>
    <w:lvl w:ilvl="8" w:tplc="0418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>
    <w:nsid w:val="26375029"/>
    <w:multiLevelType w:val="hybridMultilevel"/>
    <w:tmpl w:val="9238D3A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031F6"/>
    <w:multiLevelType w:val="hybridMultilevel"/>
    <w:tmpl w:val="D4F201A8"/>
    <w:lvl w:ilvl="0" w:tplc="B20C2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B4165D"/>
    <w:multiLevelType w:val="hybridMultilevel"/>
    <w:tmpl w:val="E4E23E92"/>
    <w:lvl w:ilvl="0" w:tplc="13AAA5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6A657A"/>
    <w:multiLevelType w:val="hybridMultilevel"/>
    <w:tmpl w:val="E08A90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708F0"/>
    <w:multiLevelType w:val="hybridMultilevel"/>
    <w:tmpl w:val="F0EADD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31B0C"/>
    <w:multiLevelType w:val="hybridMultilevel"/>
    <w:tmpl w:val="9AC296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A715E"/>
    <w:multiLevelType w:val="hybridMultilevel"/>
    <w:tmpl w:val="52584C8E"/>
    <w:lvl w:ilvl="0" w:tplc="98C2B918">
      <w:start w:val="1"/>
      <w:numFmt w:val="lowerLetter"/>
      <w:lvlText w:val="%1)"/>
      <w:lvlJc w:val="left"/>
      <w:pPr>
        <w:ind w:left="236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87" w:hanging="360"/>
      </w:pPr>
    </w:lvl>
    <w:lvl w:ilvl="2" w:tplc="0418001B" w:tentative="1">
      <w:start w:val="1"/>
      <w:numFmt w:val="lowerRoman"/>
      <w:lvlText w:val="%3."/>
      <w:lvlJc w:val="right"/>
      <w:pPr>
        <w:ind w:left="3807" w:hanging="180"/>
      </w:pPr>
    </w:lvl>
    <w:lvl w:ilvl="3" w:tplc="0418000F" w:tentative="1">
      <w:start w:val="1"/>
      <w:numFmt w:val="decimal"/>
      <w:lvlText w:val="%4."/>
      <w:lvlJc w:val="left"/>
      <w:pPr>
        <w:ind w:left="4527" w:hanging="360"/>
      </w:pPr>
    </w:lvl>
    <w:lvl w:ilvl="4" w:tplc="04180019" w:tentative="1">
      <w:start w:val="1"/>
      <w:numFmt w:val="lowerLetter"/>
      <w:lvlText w:val="%5."/>
      <w:lvlJc w:val="left"/>
      <w:pPr>
        <w:ind w:left="5247" w:hanging="360"/>
      </w:pPr>
    </w:lvl>
    <w:lvl w:ilvl="5" w:tplc="0418001B" w:tentative="1">
      <w:start w:val="1"/>
      <w:numFmt w:val="lowerRoman"/>
      <w:lvlText w:val="%6."/>
      <w:lvlJc w:val="right"/>
      <w:pPr>
        <w:ind w:left="5967" w:hanging="180"/>
      </w:pPr>
    </w:lvl>
    <w:lvl w:ilvl="6" w:tplc="0418000F" w:tentative="1">
      <w:start w:val="1"/>
      <w:numFmt w:val="decimal"/>
      <w:lvlText w:val="%7."/>
      <w:lvlJc w:val="left"/>
      <w:pPr>
        <w:ind w:left="6687" w:hanging="360"/>
      </w:pPr>
    </w:lvl>
    <w:lvl w:ilvl="7" w:tplc="04180019" w:tentative="1">
      <w:start w:val="1"/>
      <w:numFmt w:val="lowerLetter"/>
      <w:lvlText w:val="%8."/>
      <w:lvlJc w:val="left"/>
      <w:pPr>
        <w:ind w:left="7407" w:hanging="360"/>
      </w:pPr>
    </w:lvl>
    <w:lvl w:ilvl="8" w:tplc="0418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>
    <w:nsid w:val="5386715F"/>
    <w:multiLevelType w:val="hybridMultilevel"/>
    <w:tmpl w:val="47086BC2"/>
    <w:lvl w:ilvl="0" w:tplc="620832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721208"/>
    <w:multiLevelType w:val="hybridMultilevel"/>
    <w:tmpl w:val="B770BA46"/>
    <w:lvl w:ilvl="0" w:tplc="94B459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C352E3"/>
    <w:multiLevelType w:val="hybridMultilevel"/>
    <w:tmpl w:val="08F4BFB8"/>
    <w:lvl w:ilvl="0" w:tplc="B24A7850">
      <w:start w:val="1"/>
      <w:numFmt w:val="lowerLetter"/>
      <w:lvlText w:val="%1)"/>
      <w:lvlJc w:val="left"/>
      <w:pPr>
        <w:ind w:left="236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87" w:hanging="360"/>
      </w:pPr>
    </w:lvl>
    <w:lvl w:ilvl="2" w:tplc="0418001B" w:tentative="1">
      <w:start w:val="1"/>
      <w:numFmt w:val="lowerRoman"/>
      <w:lvlText w:val="%3."/>
      <w:lvlJc w:val="right"/>
      <w:pPr>
        <w:ind w:left="3807" w:hanging="180"/>
      </w:pPr>
    </w:lvl>
    <w:lvl w:ilvl="3" w:tplc="0418000F" w:tentative="1">
      <w:start w:val="1"/>
      <w:numFmt w:val="decimal"/>
      <w:lvlText w:val="%4."/>
      <w:lvlJc w:val="left"/>
      <w:pPr>
        <w:ind w:left="4527" w:hanging="360"/>
      </w:pPr>
    </w:lvl>
    <w:lvl w:ilvl="4" w:tplc="04180019" w:tentative="1">
      <w:start w:val="1"/>
      <w:numFmt w:val="lowerLetter"/>
      <w:lvlText w:val="%5."/>
      <w:lvlJc w:val="left"/>
      <w:pPr>
        <w:ind w:left="5247" w:hanging="360"/>
      </w:pPr>
    </w:lvl>
    <w:lvl w:ilvl="5" w:tplc="0418001B" w:tentative="1">
      <w:start w:val="1"/>
      <w:numFmt w:val="lowerRoman"/>
      <w:lvlText w:val="%6."/>
      <w:lvlJc w:val="right"/>
      <w:pPr>
        <w:ind w:left="5967" w:hanging="180"/>
      </w:pPr>
    </w:lvl>
    <w:lvl w:ilvl="6" w:tplc="0418000F" w:tentative="1">
      <w:start w:val="1"/>
      <w:numFmt w:val="decimal"/>
      <w:lvlText w:val="%7."/>
      <w:lvlJc w:val="left"/>
      <w:pPr>
        <w:ind w:left="6687" w:hanging="360"/>
      </w:pPr>
    </w:lvl>
    <w:lvl w:ilvl="7" w:tplc="04180019" w:tentative="1">
      <w:start w:val="1"/>
      <w:numFmt w:val="lowerLetter"/>
      <w:lvlText w:val="%8."/>
      <w:lvlJc w:val="left"/>
      <w:pPr>
        <w:ind w:left="7407" w:hanging="360"/>
      </w:pPr>
    </w:lvl>
    <w:lvl w:ilvl="8" w:tplc="0418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3">
    <w:nsid w:val="69A3641B"/>
    <w:multiLevelType w:val="hybridMultilevel"/>
    <w:tmpl w:val="491E864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2493B"/>
    <w:multiLevelType w:val="hybridMultilevel"/>
    <w:tmpl w:val="35B6E232"/>
    <w:lvl w:ilvl="0" w:tplc="842882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9E3B2C"/>
    <w:multiLevelType w:val="hybridMultilevel"/>
    <w:tmpl w:val="18283B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312C9"/>
    <w:multiLevelType w:val="hybridMultilevel"/>
    <w:tmpl w:val="C90ECED8"/>
    <w:lvl w:ilvl="0" w:tplc="276CCBB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1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A7"/>
    <w:rsid w:val="00031C85"/>
    <w:rsid w:val="00031E11"/>
    <w:rsid w:val="000C6A28"/>
    <w:rsid w:val="00103043"/>
    <w:rsid w:val="00136C8E"/>
    <w:rsid w:val="00183F66"/>
    <w:rsid w:val="0018605E"/>
    <w:rsid w:val="001B4C3A"/>
    <w:rsid w:val="00415FB2"/>
    <w:rsid w:val="00424BD2"/>
    <w:rsid w:val="0057045D"/>
    <w:rsid w:val="00652329"/>
    <w:rsid w:val="006F0754"/>
    <w:rsid w:val="0099618F"/>
    <w:rsid w:val="00A562A7"/>
    <w:rsid w:val="00A76BD9"/>
    <w:rsid w:val="00B33007"/>
    <w:rsid w:val="00BB09EC"/>
    <w:rsid w:val="00C361B9"/>
    <w:rsid w:val="00CC3857"/>
    <w:rsid w:val="00D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14B40-A49E-4367-8B2B-0D28E51A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483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11</cp:revision>
  <dcterms:created xsi:type="dcterms:W3CDTF">2020-10-18T12:13:00Z</dcterms:created>
  <dcterms:modified xsi:type="dcterms:W3CDTF">2020-11-01T13:55:00Z</dcterms:modified>
</cp:coreProperties>
</file>