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6D45" w14:textId="77777777" w:rsidR="00C94037" w:rsidRDefault="00C94037" w:rsidP="00C94037">
      <w:pPr>
        <w:spacing w:line="288" w:lineRule="auto"/>
        <w:rPr>
          <w:b/>
        </w:rPr>
      </w:pPr>
      <w:bookmarkStart w:id="0" w:name="_Toc432071378"/>
      <w:bookmarkStart w:id="1" w:name="_Toc432071374"/>
      <w:bookmarkStart w:id="2" w:name="_GoBack"/>
      <w:bookmarkEnd w:id="2"/>
    </w:p>
    <w:p w14:paraId="12E3267D" w14:textId="77777777" w:rsidR="008516F0" w:rsidRDefault="008516F0" w:rsidP="008516F0">
      <w:pPr>
        <w:pStyle w:val="ListParagraph"/>
        <w:spacing w:line="288" w:lineRule="auto"/>
        <w:ind w:left="284"/>
        <w:jc w:val="both"/>
      </w:pPr>
    </w:p>
    <w:p w14:paraId="7C5C4FB3" w14:textId="77777777" w:rsidR="006F10B9" w:rsidRPr="001C43CA" w:rsidRDefault="006F10B9" w:rsidP="006F10B9">
      <w:pPr>
        <w:pStyle w:val="ListParagraph"/>
        <w:spacing w:line="288" w:lineRule="auto"/>
        <w:ind w:left="0"/>
        <w:jc w:val="both"/>
      </w:pPr>
    </w:p>
    <w:p w14:paraId="18F4DABD" w14:textId="11FDDB26" w:rsidR="006F10B9" w:rsidRDefault="006F10B9" w:rsidP="00851228">
      <w:pPr>
        <w:pStyle w:val="ListParagraph"/>
        <w:spacing w:line="288" w:lineRule="auto"/>
        <w:ind w:left="284"/>
        <w:jc w:val="both"/>
      </w:pPr>
    </w:p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08DE7AFB" w:rsidR="003A57A8" w:rsidRPr="00682EF1" w:rsidRDefault="00682EF1" w:rsidP="0037751E">
      <w:pPr>
        <w:jc w:val="center"/>
        <w:rPr>
          <w:b/>
          <w:sz w:val="44"/>
          <w:szCs w:val="44"/>
        </w:rPr>
      </w:pPr>
      <w:r w:rsidRPr="00682EF1">
        <w:rPr>
          <w:b/>
          <w:sz w:val="44"/>
          <w:szCs w:val="44"/>
        </w:rPr>
        <w:t>ECONOMIE ȘI AFACERI INTERNAȚIONALE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5DB5101E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682EF1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0E2AFE4B" w14:textId="77777777" w:rsidR="00C64846" w:rsidRDefault="003A57A8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B3226">
              <w:rPr>
                <w:bCs/>
              </w:rPr>
              <w:t xml:space="preserve">Altele (anul </w:t>
            </w:r>
            <w:proofErr w:type="spellStart"/>
            <w:r w:rsidRPr="005B3226">
              <w:rPr>
                <w:bCs/>
              </w:rPr>
              <w:t>înfiinţării</w:t>
            </w:r>
            <w:proofErr w:type="spellEnd"/>
            <w:r w:rsidRPr="005B3226">
              <w:rPr>
                <w:bCs/>
              </w:rPr>
              <w:t xml:space="preserve">, scurt istoric, descrierea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 xml:space="preserve">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Cs/>
              </w:rPr>
              <w:t>...</w:t>
            </w:r>
            <w:r w:rsidRPr="005B3226">
              <w:rPr>
                <w:bCs/>
              </w:rPr>
              <w:t>…………………………………………….………………………………………………………</w:t>
            </w:r>
            <w:r w:rsidR="005B3226">
              <w:rPr>
                <w:bCs/>
              </w:rPr>
              <w:t>...</w:t>
            </w:r>
            <w:r w:rsidR="00D95822">
              <w:t xml:space="preserve"> </w:t>
            </w:r>
          </w:p>
          <w:p w14:paraId="62AD8741" w14:textId="77777777" w:rsidR="00C64846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331830FD" w14:textId="77777777" w:rsidR="00682EF1" w:rsidRPr="00611C23" w:rsidRDefault="007F5FFA" w:rsidP="00682EF1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>TEMA 1</w:t>
            </w:r>
            <w:r w:rsidR="00D95822" w:rsidRPr="00C64846">
              <w:rPr>
                <w:b/>
              </w:rPr>
              <w:t>:</w:t>
            </w:r>
            <w:r w:rsidR="00D95822" w:rsidRPr="00611C23">
              <w:rPr>
                <w:color w:val="222222"/>
              </w:rPr>
              <w:t xml:space="preserve"> </w:t>
            </w:r>
            <w:r w:rsidR="00682EF1" w:rsidRPr="00FB2F1B">
              <w:rPr>
                <w:bCs/>
              </w:rPr>
              <w:t xml:space="preserve">Prezentarea </w:t>
            </w:r>
            <w:proofErr w:type="spellStart"/>
            <w:r w:rsidR="00682EF1" w:rsidRPr="00FB2F1B">
              <w:rPr>
                <w:bCs/>
              </w:rPr>
              <w:t>şi</w:t>
            </w:r>
            <w:proofErr w:type="spellEnd"/>
            <w:r w:rsidR="00682EF1" w:rsidRPr="00FB2F1B">
              <w:rPr>
                <w:bCs/>
              </w:rPr>
              <w:t xml:space="preserve"> caracterizarea</w:t>
            </w:r>
            <w:r w:rsidR="00682EF1" w:rsidRPr="00611C23">
              <w:rPr>
                <w:bCs/>
              </w:rPr>
              <w:t xml:space="preserve"> organizației: scurt istoric al firmei, prezentarea modului de organizare </w:t>
            </w:r>
            <w:proofErr w:type="spellStart"/>
            <w:r w:rsidR="00682EF1" w:rsidRPr="00611C23">
              <w:rPr>
                <w:bCs/>
              </w:rPr>
              <w:t>şi</w:t>
            </w:r>
            <w:proofErr w:type="spellEnd"/>
            <w:r w:rsidR="00682EF1" w:rsidRPr="00611C23">
              <w:rPr>
                <w:bCs/>
              </w:rPr>
              <w:t xml:space="preserve"> conducere a organizației cu activitate </w:t>
            </w:r>
            <w:proofErr w:type="spellStart"/>
            <w:r w:rsidR="00682EF1" w:rsidRPr="00611C23">
              <w:rPr>
                <w:bCs/>
              </w:rPr>
              <w:t>internaţională</w:t>
            </w:r>
            <w:proofErr w:type="spellEnd"/>
            <w:r w:rsidR="00682EF1" w:rsidRPr="00611C23">
              <w:rPr>
                <w:bCs/>
              </w:rPr>
              <w:t>, prezentarea mediului intern al firmei, analiza activităților realizate de firmă/organizație, organizarea internă a instituției.</w:t>
            </w:r>
          </w:p>
          <w:p w14:paraId="421C2E34" w14:textId="3AD2794E" w:rsidR="00682EF1" w:rsidRPr="00FB2F1B" w:rsidRDefault="00682EF1" w:rsidP="00682EF1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2:</w:t>
            </w:r>
            <w:r w:rsidRPr="00611C23">
              <w:rPr>
                <w:color w:val="222222"/>
              </w:rPr>
              <w:t xml:space="preserve"> </w:t>
            </w:r>
            <w:r w:rsidRPr="00611C23">
              <w:rPr>
                <w:bCs/>
              </w:rPr>
              <w:t xml:space="preserve">Prezentarea politicii comerciale </w:t>
            </w:r>
            <w:proofErr w:type="spellStart"/>
            <w:r w:rsidRPr="00611C23">
              <w:rPr>
                <w:bCs/>
              </w:rPr>
              <w:t>şi</w:t>
            </w:r>
            <w:proofErr w:type="spellEnd"/>
            <w:r w:rsidRPr="00611C23">
              <w:rPr>
                <w:bCs/>
              </w:rPr>
              <w:t xml:space="preserve"> de stimulare a exportului pentru firma/organizație, e</w:t>
            </w:r>
            <w:r w:rsidRPr="00FB2F1B">
              <w:rPr>
                <w:bCs/>
              </w:rPr>
              <w:t xml:space="preserve">laborarea </w:t>
            </w:r>
            <w:proofErr w:type="spellStart"/>
            <w:r w:rsidRPr="00FB2F1B">
              <w:rPr>
                <w:bCs/>
              </w:rPr>
              <w:t>şi</w:t>
            </w:r>
            <w:proofErr w:type="spellEnd"/>
            <w:r w:rsidRPr="00FB2F1B">
              <w:rPr>
                <w:bCs/>
              </w:rPr>
              <w:t xml:space="preserve"> coordonarea proiectelor </w:t>
            </w:r>
            <w:proofErr w:type="spellStart"/>
            <w:r w:rsidRPr="00FB2F1B">
              <w:rPr>
                <w:bCs/>
              </w:rPr>
              <w:t>internaţionale</w:t>
            </w:r>
            <w:proofErr w:type="spellEnd"/>
            <w:r w:rsidRPr="00FB2F1B">
              <w:rPr>
                <w:bCs/>
              </w:rPr>
              <w:t>.</w:t>
            </w:r>
          </w:p>
          <w:p w14:paraId="4E2567FE" w14:textId="12EDD381" w:rsidR="00682EF1" w:rsidRPr="00641373" w:rsidRDefault="00682EF1" w:rsidP="00682EF1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41373">
              <w:rPr>
                <w:bCs/>
              </w:rPr>
              <w:t xml:space="preserve">Identificarea </w:t>
            </w:r>
            <w:proofErr w:type="spellStart"/>
            <w:r w:rsidRPr="00641373">
              <w:rPr>
                <w:bCs/>
              </w:rPr>
              <w:t>şi</w:t>
            </w:r>
            <w:proofErr w:type="spellEnd"/>
            <w:r w:rsidRPr="00641373">
              <w:rPr>
                <w:bCs/>
              </w:rPr>
              <w:t xml:space="preserve"> implementarea metodologiilor specifice domeniului de activitate al firmei </w:t>
            </w:r>
            <w:proofErr w:type="spellStart"/>
            <w:r w:rsidRPr="00641373">
              <w:rPr>
                <w:bCs/>
              </w:rPr>
              <w:t>şi</w:t>
            </w:r>
            <w:proofErr w:type="spellEnd"/>
            <w:r w:rsidRPr="00641373">
              <w:rPr>
                <w:bCs/>
              </w:rPr>
              <w:t xml:space="preserve"> </w:t>
            </w:r>
            <w:proofErr w:type="spellStart"/>
            <w:r w:rsidRPr="00641373">
              <w:rPr>
                <w:bCs/>
              </w:rPr>
              <w:t>relaţionarea</w:t>
            </w:r>
            <w:proofErr w:type="spellEnd"/>
            <w:r w:rsidRPr="00641373">
              <w:rPr>
                <w:bCs/>
              </w:rPr>
              <w:t xml:space="preserve"> cu afacerile europene.</w:t>
            </w:r>
          </w:p>
          <w:p w14:paraId="0C1352B8" w14:textId="616CD0E3" w:rsidR="00682EF1" w:rsidRDefault="00682EF1" w:rsidP="00682EF1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 </w:t>
            </w:r>
            <w:r w:rsidRPr="00641373">
              <w:rPr>
                <w:bCs/>
              </w:rPr>
              <w:t xml:space="preserve">Formularea de alternative de dezvoltare a afacerii </w:t>
            </w:r>
            <w:proofErr w:type="spellStart"/>
            <w:r w:rsidRPr="00641373">
              <w:rPr>
                <w:bCs/>
              </w:rPr>
              <w:t>şi</w:t>
            </w:r>
            <w:proofErr w:type="spellEnd"/>
            <w:r w:rsidRPr="00641373">
              <w:rPr>
                <w:bCs/>
              </w:rPr>
              <w:t xml:space="preserve"> demonstrarea </w:t>
            </w:r>
            <w:proofErr w:type="spellStart"/>
            <w:r w:rsidRPr="00641373">
              <w:rPr>
                <w:bCs/>
              </w:rPr>
              <w:t>relevanţei</w:t>
            </w:r>
            <w:proofErr w:type="spellEnd"/>
            <w:r w:rsidRPr="00641373">
              <w:rPr>
                <w:bCs/>
              </w:rPr>
              <w:t xml:space="preserve"> acestora, cu referire la </w:t>
            </w:r>
            <w:proofErr w:type="spellStart"/>
            <w:r w:rsidRPr="00641373">
              <w:rPr>
                <w:bCs/>
              </w:rPr>
              <w:t>realităţile</w:t>
            </w:r>
            <w:proofErr w:type="spellEnd"/>
            <w:r w:rsidRPr="00641373">
              <w:rPr>
                <w:bCs/>
              </w:rPr>
              <w:t xml:space="preserve"> economice </w:t>
            </w:r>
            <w:proofErr w:type="spellStart"/>
            <w:r w:rsidRPr="00641373">
              <w:rPr>
                <w:bCs/>
              </w:rPr>
              <w:t>naţionale</w:t>
            </w:r>
            <w:proofErr w:type="spellEnd"/>
            <w:r w:rsidRPr="00641373">
              <w:rPr>
                <w:bCs/>
              </w:rPr>
              <w:t xml:space="preserve">, europene </w:t>
            </w:r>
            <w:proofErr w:type="spellStart"/>
            <w:r w:rsidRPr="00641373">
              <w:rPr>
                <w:bCs/>
              </w:rPr>
              <w:t>şi</w:t>
            </w:r>
            <w:proofErr w:type="spellEnd"/>
            <w:r w:rsidRPr="00641373">
              <w:rPr>
                <w:bCs/>
              </w:rPr>
              <w:t xml:space="preserve"> globale.</w:t>
            </w:r>
          </w:p>
          <w:p w14:paraId="3C0F64E5" w14:textId="6963CC00" w:rsidR="003A57A8" w:rsidRPr="00682EF1" w:rsidRDefault="00682EF1" w:rsidP="00682EF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82EF1">
              <w:rPr>
                <w:sz w:val="24"/>
                <w:szCs w:val="24"/>
              </w:rPr>
              <w:t xml:space="preserve">TEMA </w:t>
            </w:r>
            <w:r w:rsidRPr="00682EF1">
              <w:rPr>
                <w:sz w:val="24"/>
                <w:szCs w:val="24"/>
              </w:rPr>
              <w:t>5</w:t>
            </w:r>
            <w:r w:rsidRPr="00682EF1">
              <w:rPr>
                <w:b w:val="0"/>
                <w:sz w:val="24"/>
                <w:szCs w:val="24"/>
              </w:rPr>
              <w:t>:</w:t>
            </w:r>
            <w:r w:rsidRPr="00682EF1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bCs/>
                <w:sz w:val="24"/>
                <w:szCs w:val="24"/>
              </w:rPr>
              <w:t>Dimensiunea</w:t>
            </w:r>
            <w:proofErr w:type="spellEnd"/>
            <w:r w:rsidRPr="00682EF1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bCs/>
                <w:sz w:val="24"/>
                <w:szCs w:val="24"/>
              </w:rPr>
              <w:t>internaţională</w:t>
            </w:r>
            <w:proofErr w:type="spellEnd"/>
            <w:r w:rsidRPr="00682EF1">
              <w:rPr>
                <w:b w:val="0"/>
                <w:bCs/>
                <w:sz w:val="24"/>
                <w:szCs w:val="24"/>
              </w:rPr>
              <w:t xml:space="preserve"> a </w:t>
            </w:r>
            <w:proofErr w:type="spellStart"/>
            <w:r w:rsidRPr="00682EF1">
              <w:rPr>
                <w:b w:val="0"/>
                <w:bCs/>
                <w:sz w:val="24"/>
                <w:szCs w:val="24"/>
              </w:rPr>
              <w:t>managementului</w:t>
            </w:r>
            <w:proofErr w:type="spellEnd"/>
            <w:r w:rsidRPr="00682EF1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bCs/>
                <w:sz w:val="24"/>
                <w:szCs w:val="24"/>
              </w:rPr>
              <w:t>financiar</w:t>
            </w:r>
            <w:proofErr w:type="spellEnd"/>
            <w:r w:rsidRPr="00682EF1">
              <w:rPr>
                <w:b w:val="0"/>
                <w:bCs/>
                <w:sz w:val="24"/>
                <w:szCs w:val="24"/>
              </w:rPr>
              <w:t xml:space="preserve"> (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abordarea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bazată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pe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forţele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pieţei</w:t>
            </w:r>
            <w:proofErr w:type="spellEnd"/>
            <w:r w:rsidRPr="00682EF1">
              <w:rPr>
                <w:b w:val="0"/>
                <w:sz w:val="24"/>
                <w:szCs w:val="24"/>
              </w:rPr>
              <w:t>;</w:t>
            </w:r>
            <w:r w:rsidRPr="00682EF1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abordarea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bazată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pe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rolul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activ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al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firmei</w:t>
            </w:r>
            <w:proofErr w:type="spellEnd"/>
            <w:r w:rsidRPr="00682EF1">
              <w:rPr>
                <w:b w:val="0"/>
                <w:sz w:val="24"/>
                <w:szCs w:val="24"/>
              </w:rPr>
              <w:t>;</w:t>
            </w:r>
            <w:r w:rsidRPr="00682EF1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organizarea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managementului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financiar</w:t>
            </w:r>
            <w:proofErr w:type="spellEnd"/>
            <w:r w:rsidRPr="00682EF1">
              <w:rPr>
                <w:b w:val="0"/>
                <w:sz w:val="24"/>
                <w:szCs w:val="24"/>
              </w:rPr>
              <w:t xml:space="preserve"> la </w:t>
            </w:r>
            <w:proofErr w:type="spellStart"/>
            <w:r w:rsidRPr="00682EF1">
              <w:rPr>
                <w:b w:val="0"/>
                <w:sz w:val="24"/>
                <w:szCs w:val="24"/>
              </w:rPr>
              <w:t>firmei</w:t>
            </w:r>
            <w:proofErr w:type="spellEnd"/>
            <w:r w:rsidRPr="00682EF1">
              <w:rPr>
                <w:b w:val="0"/>
                <w:sz w:val="24"/>
                <w:szCs w:val="24"/>
              </w:rPr>
              <w:t>)</w:t>
            </w:r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5CC9981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529D2AF" w14:textId="77777777" w:rsidR="00682EF1" w:rsidRDefault="00682EF1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5D6536AB" w:rsidR="003A57A8" w:rsidRPr="00D95822" w:rsidRDefault="00D95822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53F561DE" w:rsidR="00E842F6" w:rsidRPr="00D95822" w:rsidRDefault="00D95822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C64846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75E5" w14:textId="77777777" w:rsidR="00EC6A39" w:rsidRDefault="00EC6A39">
      <w:r>
        <w:separator/>
      </w:r>
    </w:p>
  </w:endnote>
  <w:endnote w:type="continuationSeparator" w:id="0">
    <w:p w14:paraId="2E827516" w14:textId="77777777" w:rsidR="00EC6A39" w:rsidRDefault="00E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6406" w14:textId="77777777" w:rsidR="00EC6A39" w:rsidRDefault="00EC6A39">
      <w:r>
        <w:separator/>
      </w:r>
    </w:p>
  </w:footnote>
  <w:footnote w:type="continuationSeparator" w:id="0">
    <w:p w14:paraId="199A0C70" w14:textId="77777777" w:rsidR="00EC6A39" w:rsidRDefault="00EC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4D7AD9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3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95F67AF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8"/>
  </w:num>
  <w:num w:numId="10">
    <w:abstractNumId w:val="2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27"/>
  </w:num>
  <w:num w:numId="16">
    <w:abstractNumId w:val="26"/>
  </w:num>
  <w:num w:numId="17">
    <w:abstractNumId w:val="13"/>
  </w:num>
  <w:num w:numId="18">
    <w:abstractNumId w:val="22"/>
  </w:num>
  <w:num w:numId="19">
    <w:abstractNumId w:val="19"/>
  </w:num>
  <w:num w:numId="20">
    <w:abstractNumId w:val="11"/>
  </w:num>
  <w:num w:numId="21">
    <w:abstractNumId w:val="21"/>
  </w:num>
  <w:num w:numId="22">
    <w:abstractNumId w:val="7"/>
  </w:num>
  <w:num w:numId="23">
    <w:abstractNumId w:val="1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9"/>
  </w:num>
  <w:num w:numId="28">
    <w:abstractNumId w:val="2"/>
  </w:num>
  <w:num w:numId="29">
    <w:abstractNumId w:val="3"/>
  </w:num>
  <w:num w:numId="3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5B6D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1B87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2E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58B5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4846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82CF5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C6A39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76F3-85D9-4C20-BC28-29870C4E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2020-03-06T08:46:00Z</cp:lastPrinted>
  <dcterms:created xsi:type="dcterms:W3CDTF">2020-03-06T14:38:00Z</dcterms:created>
  <dcterms:modified xsi:type="dcterms:W3CDTF">2020-03-06T14:38:00Z</dcterms:modified>
</cp:coreProperties>
</file>